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4617" w14:textId="6CEC1080" w:rsidR="004E38BE" w:rsidRDefault="004E38BE" w:rsidP="00D17EA2">
      <w:pPr>
        <w:spacing w:line="240" w:lineRule="auto"/>
        <w:contextualSpacing/>
        <w:jc w:val="center"/>
        <w:rPr>
          <w:b/>
          <w:bCs/>
          <w:color w:val="002060"/>
          <w:sz w:val="28"/>
          <w:szCs w:val="28"/>
        </w:rPr>
      </w:pPr>
      <w:r w:rsidRPr="00546CD9">
        <w:rPr>
          <w:b/>
          <w:bCs/>
          <w:color w:val="002060"/>
          <w:sz w:val="28"/>
          <w:szCs w:val="28"/>
        </w:rPr>
        <w:t>Wpływ produkcji żywności na kondycję planety</w:t>
      </w:r>
    </w:p>
    <w:p w14:paraId="2241F841" w14:textId="77777777" w:rsidR="001C6DA3" w:rsidRDefault="001C6DA3" w:rsidP="00D17EA2">
      <w:pPr>
        <w:spacing w:line="240" w:lineRule="auto"/>
        <w:contextualSpacing/>
        <w:jc w:val="center"/>
        <w:rPr>
          <w:b/>
          <w:bCs/>
          <w:color w:val="002060"/>
          <w:sz w:val="28"/>
          <w:szCs w:val="28"/>
        </w:rPr>
      </w:pPr>
    </w:p>
    <w:p w14:paraId="35F0D3EA" w14:textId="14D9A2B9" w:rsidR="00EC0593" w:rsidRDefault="00FF248D" w:rsidP="00D66E1E">
      <w:pPr>
        <w:spacing w:line="240" w:lineRule="auto"/>
        <w:contextualSpacing/>
        <w:jc w:val="both"/>
        <w:rPr>
          <w:b/>
          <w:bCs/>
          <w:color w:val="002060"/>
        </w:rPr>
      </w:pPr>
      <w:r>
        <w:rPr>
          <w:b/>
          <w:bCs/>
          <w:color w:val="002060"/>
          <w:szCs w:val="22"/>
        </w:rPr>
        <w:t xml:space="preserve">Wiek XXI możemy określić mianem wieku sprzeczności </w:t>
      </w:r>
      <w:r w:rsidR="00ED0A36" w:rsidRPr="00AA2F81">
        <w:rPr>
          <w:b/>
          <w:bCs/>
          <w:color w:val="002060"/>
          <w:szCs w:val="22"/>
        </w:rPr>
        <w:t>–</w:t>
      </w:r>
      <w:r>
        <w:rPr>
          <w:b/>
          <w:bCs/>
          <w:color w:val="002060"/>
          <w:szCs w:val="22"/>
        </w:rPr>
        <w:t xml:space="preserve"> z jednej strony </w:t>
      </w:r>
      <w:r w:rsidR="00463581">
        <w:rPr>
          <w:b/>
          <w:bCs/>
          <w:color w:val="002060"/>
          <w:szCs w:val="22"/>
        </w:rPr>
        <w:t xml:space="preserve">ciągle </w:t>
      </w:r>
      <w:r w:rsidR="001C6DA3" w:rsidRPr="00AA2F81">
        <w:rPr>
          <w:b/>
          <w:bCs/>
          <w:color w:val="002060"/>
          <w:szCs w:val="22"/>
        </w:rPr>
        <w:t>zbyt wielu ludzi (w tym dzieci) cierpi z powodu niedożywienia i umiera z głodu</w:t>
      </w:r>
      <w:r w:rsidR="00463581">
        <w:rPr>
          <w:b/>
          <w:bCs/>
          <w:color w:val="002060"/>
          <w:szCs w:val="22"/>
        </w:rPr>
        <w:t xml:space="preserve">, z drugiej </w:t>
      </w:r>
      <w:r w:rsidR="001C6DA3" w:rsidRPr="00AA2F81">
        <w:rPr>
          <w:b/>
          <w:bCs/>
          <w:color w:val="002060"/>
          <w:szCs w:val="22"/>
        </w:rPr>
        <w:t>marnowane są ogromne ilości żywności –</w:t>
      </w:r>
      <w:r w:rsidR="00B82846">
        <w:rPr>
          <w:b/>
          <w:bCs/>
          <w:color w:val="002060"/>
          <w:szCs w:val="22"/>
        </w:rPr>
        <w:t xml:space="preserve"> ok. </w:t>
      </w:r>
      <w:r w:rsidR="001C6DA3" w:rsidRPr="00AA2F81">
        <w:rPr>
          <w:b/>
          <w:bCs/>
          <w:color w:val="002060"/>
          <w:szCs w:val="22"/>
        </w:rPr>
        <w:t>1,6 miliarda ton</w:t>
      </w:r>
      <w:r w:rsidR="00C917A6">
        <w:rPr>
          <w:b/>
          <w:bCs/>
          <w:color w:val="002060"/>
          <w:szCs w:val="22"/>
        </w:rPr>
        <w:t xml:space="preserve"> w</w:t>
      </w:r>
      <w:r w:rsidR="008852B2">
        <w:rPr>
          <w:b/>
          <w:bCs/>
          <w:color w:val="002060"/>
          <w:szCs w:val="22"/>
        </w:rPr>
        <w:t> </w:t>
      </w:r>
      <w:r w:rsidR="00C917A6">
        <w:rPr>
          <w:b/>
          <w:bCs/>
          <w:color w:val="002060"/>
          <w:szCs w:val="22"/>
        </w:rPr>
        <w:t>skali świata i ok</w:t>
      </w:r>
      <w:r w:rsidR="00B82846">
        <w:rPr>
          <w:b/>
          <w:bCs/>
          <w:color w:val="002060"/>
          <w:szCs w:val="22"/>
        </w:rPr>
        <w:t>. 170 mln ton w skali Unii Europejskiej</w:t>
      </w:r>
      <w:r w:rsidR="00BA7816">
        <w:rPr>
          <w:rStyle w:val="Odwoanieprzypisudolnego"/>
          <w:b/>
          <w:bCs/>
          <w:color w:val="002060"/>
          <w:szCs w:val="22"/>
        </w:rPr>
        <w:footnoteReference w:id="2"/>
      </w:r>
      <w:r w:rsidR="00C3368B">
        <w:rPr>
          <w:b/>
          <w:bCs/>
          <w:color w:val="002060"/>
          <w:szCs w:val="22"/>
        </w:rPr>
        <w:t xml:space="preserve"> </w:t>
      </w:r>
      <w:r w:rsidR="00ED0A36" w:rsidRPr="00AA2F81">
        <w:rPr>
          <w:b/>
          <w:bCs/>
          <w:color w:val="002060"/>
          <w:szCs w:val="22"/>
        </w:rPr>
        <w:t>–</w:t>
      </w:r>
      <w:r w:rsidR="00C3368B">
        <w:rPr>
          <w:b/>
          <w:bCs/>
          <w:color w:val="002060"/>
          <w:szCs w:val="22"/>
        </w:rPr>
        <w:t xml:space="preserve"> a</w:t>
      </w:r>
      <w:r w:rsidR="00D47D61">
        <w:rPr>
          <w:b/>
          <w:bCs/>
          <w:color w:val="002060"/>
          <w:szCs w:val="22"/>
        </w:rPr>
        <w:t xml:space="preserve"> wielu ludzi nieprawidłowo się odżywia, c</w:t>
      </w:r>
      <w:r w:rsidR="00680BEE">
        <w:rPr>
          <w:b/>
          <w:bCs/>
          <w:color w:val="002060"/>
          <w:szCs w:val="22"/>
        </w:rPr>
        <w:t xml:space="preserve">ierpi na otyłość, nadwagę i choroby </w:t>
      </w:r>
      <w:proofErr w:type="spellStart"/>
      <w:r w:rsidR="00680BEE">
        <w:rPr>
          <w:b/>
          <w:bCs/>
          <w:color w:val="002060"/>
          <w:szCs w:val="22"/>
        </w:rPr>
        <w:t>dietozależne</w:t>
      </w:r>
      <w:proofErr w:type="spellEnd"/>
      <w:r w:rsidR="00680BEE">
        <w:rPr>
          <w:b/>
          <w:bCs/>
          <w:color w:val="002060"/>
          <w:szCs w:val="22"/>
        </w:rPr>
        <w:t xml:space="preserve">. </w:t>
      </w:r>
      <w:r w:rsidR="00DF4802">
        <w:rPr>
          <w:b/>
          <w:bCs/>
          <w:color w:val="002060"/>
          <w:szCs w:val="22"/>
        </w:rPr>
        <w:t xml:space="preserve">Niepokój powodują </w:t>
      </w:r>
      <w:r w:rsidR="00050AF6">
        <w:rPr>
          <w:b/>
          <w:bCs/>
          <w:color w:val="002060"/>
          <w:szCs w:val="22"/>
        </w:rPr>
        <w:t>także kry</w:t>
      </w:r>
      <w:r w:rsidR="00484D2C">
        <w:rPr>
          <w:b/>
          <w:bCs/>
          <w:color w:val="002060"/>
          <w:szCs w:val="22"/>
        </w:rPr>
        <w:t xml:space="preserve">zysy </w:t>
      </w:r>
      <w:r w:rsidR="00ED0A36" w:rsidRPr="00AA2F81">
        <w:rPr>
          <w:b/>
          <w:bCs/>
          <w:color w:val="002060"/>
          <w:szCs w:val="22"/>
        </w:rPr>
        <w:t>–</w:t>
      </w:r>
      <w:r w:rsidR="00ED0A36">
        <w:rPr>
          <w:b/>
          <w:bCs/>
          <w:color w:val="002060"/>
          <w:szCs w:val="22"/>
        </w:rPr>
        <w:t xml:space="preserve"> </w:t>
      </w:r>
      <w:r w:rsidR="001C6DA3" w:rsidRPr="00561A6F">
        <w:rPr>
          <w:b/>
          <w:bCs/>
          <w:color w:val="002060"/>
          <w:szCs w:val="22"/>
        </w:rPr>
        <w:t>klimatyczny i</w:t>
      </w:r>
      <w:r w:rsidR="00DF4802">
        <w:rPr>
          <w:b/>
          <w:bCs/>
          <w:color w:val="002060"/>
          <w:szCs w:val="22"/>
        </w:rPr>
        <w:t> </w:t>
      </w:r>
      <w:r w:rsidR="001C6DA3" w:rsidRPr="00561A6F">
        <w:rPr>
          <w:b/>
          <w:bCs/>
          <w:color w:val="002060"/>
          <w:szCs w:val="22"/>
        </w:rPr>
        <w:t>ekologiczny</w:t>
      </w:r>
      <w:r w:rsidR="00484D2C">
        <w:rPr>
          <w:b/>
          <w:bCs/>
          <w:color w:val="002060"/>
          <w:szCs w:val="22"/>
        </w:rPr>
        <w:t>. To</w:t>
      </w:r>
      <w:r w:rsidR="00DF4802">
        <w:rPr>
          <w:b/>
          <w:bCs/>
          <w:color w:val="002060"/>
          <w:szCs w:val="22"/>
        </w:rPr>
        <w:t xml:space="preserve"> </w:t>
      </w:r>
      <w:r w:rsidR="00484D2C">
        <w:rPr>
          <w:b/>
          <w:bCs/>
          <w:color w:val="002060"/>
          <w:szCs w:val="22"/>
        </w:rPr>
        <w:t xml:space="preserve">sprawia, że </w:t>
      </w:r>
      <w:r w:rsidR="00421236">
        <w:rPr>
          <w:b/>
          <w:bCs/>
          <w:color w:val="002060"/>
          <w:szCs w:val="22"/>
        </w:rPr>
        <w:t xml:space="preserve">zapewnienie bezpieczeństwa żywnościowego obecnemu i przyszłym pokoleniom staje się coraz większym wyzwaniem, zarówno </w:t>
      </w:r>
      <w:r w:rsidR="004B557D">
        <w:rPr>
          <w:b/>
          <w:bCs/>
          <w:color w:val="002060"/>
          <w:szCs w:val="22"/>
        </w:rPr>
        <w:t>globalnie</w:t>
      </w:r>
      <w:r w:rsidR="00421236">
        <w:rPr>
          <w:b/>
          <w:bCs/>
          <w:color w:val="002060"/>
          <w:szCs w:val="22"/>
        </w:rPr>
        <w:t xml:space="preserve">, jak i lokalnie. </w:t>
      </w:r>
      <w:r w:rsidR="00277AE2" w:rsidRPr="00861A05">
        <w:rPr>
          <w:b/>
          <w:bCs/>
          <w:color w:val="002060"/>
        </w:rPr>
        <w:t>Obchodzon</w:t>
      </w:r>
      <w:r w:rsidR="00427D5F">
        <w:rPr>
          <w:b/>
          <w:bCs/>
          <w:color w:val="002060"/>
        </w:rPr>
        <w:t>y</w:t>
      </w:r>
      <w:r w:rsidR="00B92246" w:rsidRPr="00861A05">
        <w:rPr>
          <w:b/>
          <w:bCs/>
          <w:color w:val="002060"/>
        </w:rPr>
        <w:t xml:space="preserve"> </w:t>
      </w:r>
      <w:r w:rsidR="00427D5F">
        <w:rPr>
          <w:b/>
          <w:bCs/>
          <w:color w:val="002060"/>
        </w:rPr>
        <w:t>11 lipca</w:t>
      </w:r>
      <w:r w:rsidR="00297195" w:rsidRPr="00861A05">
        <w:rPr>
          <w:b/>
          <w:bCs/>
          <w:color w:val="002060"/>
        </w:rPr>
        <w:t> </w:t>
      </w:r>
      <w:r w:rsidR="009118F7" w:rsidRPr="00861A05">
        <w:rPr>
          <w:b/>
          <w:bCs/>
          <w:color w:val="002060"/>
        </w:rPr>
        <w:t>Światowy Dzień</w:t>
      </w:r>
      <w:r w:rsidR="00AC52D1">
        <w:rPr>
          <w:b/>
          <w:bCs/>
          <w:color w:val="002060"/>
        </w:rPr>
        <w:t xml:space="preserve"> Ludności</w:t>
      </w:r>
      <w:r w:rsidR="00B92246" w:rsidRPr="00861A05">
        <w:rPr>
          <w:b/>
          <w:bCs/>
          <w:color w:val="002060"/>
        </w:rPr>
        <w:t xml:space="preserve"> to doskona</w:t>
      </w:r>
      <w:r w:rsidR="00CD0B56">
        <w:rPr>
          <w:b/>
          <w:bCs/>
          <w:color w:val="002060"/>
        </w:rPr>
        <w:t>ła</w:t>
      </w:r>
      <w:r w:rsidR="00B92246" w:rsidRPr="00861A05">
        <w:rPr>
          <w:b/>
          <w:bCs/>
          <w:color w:val="002060"/>
        </w:rPr>
        <w:t xml:space="preserve"> okazj</w:t>
      </w:r>
      <w:r w:rsidR="00257646">
        <w:rPr>
          <w:b/>
          <w:bCs/>
          <w:color w:val="002060"/>
        </w:rPr>
        <w:t>a</w:t>
      </w:r>
      <w:r w:rsidR="00B92246" w:rsidRPr="00861A05">
        <w:rPr>
          <w:b/>
          <w:bCs/>
          <w:color w:val="002060"/>
        </w:rPr>
        <w:t>, aby zwrócić uwagę na</w:t>
      </w:r>
      <w:r w:rsidR="00014152">
        <w:rPr>
          <w:b/>
          <w:bCs/>
          <w:color w:val="002060"/>
        </w:rPr>
        <w:t xml:space="preserve"> ten problem,</w:t>
      </w:r>
      <w:r w:rsidR="00F600B8" w:rsidRPr="00861A05">
        <w:rPr>
          <w:b/>
          <w:bCs/>
          <w:color w:val="002060"/>
        </w:rPr>
        <w:t xml:space="preserve"> a</w:t>
      </w:r>
      <w:r w:rsidR="004B557D">
        <w:rPr>
          <w:b/>
          <w:bCs/>
          <w:color w:val="002060"/>
        </w:rPr>
        <w:t xml:space="preserve"> także</w:t>
      </w:r>
      <w:r w:rsidR="00F600B8" w:rsidRPr="00861A05">
        <w:rPr>
          <w:b/>
          <w:bCs/>
          <w:color w:val="002060"/>
        </w:rPr>
        <w:t xml:space="preserve"> potrzebę edukacji </w:t>
      </w:r>
      <w:r w:rsidR="003452F5" w:rsidRPr="00861A05">
        <w:rPr>
          <w:b/>
          <w:bCs/>
          <w:color w:val="002060"/>
        </w:rPr>
        <w:t>i</w:t>
      </w:r>
      <w:r w:rsidR="00297195" w:rsidRPr="00861A05">
        <w:rPr>
          <w:b/>
          <w:bCs/>
          <w:color w:val="002060"/>
        </w:rPr>
        <w:t> </w:t>
      </w:r>
      <w:r w:rsidR="003452F5" w:rsidRPr="00861A05">
        <w:rPr>
          <w:b/>
          <w:bCs/>
          <w:color w:val="002060"/>
        </w:rPr>
        <w:t xml:space="preserve">wyznaczenie kierunku zmian </w:t>
      </w:r>
      <w:r w:rsidR="00F600B8" w:rsidRPr="00861A05">
        <w:rPr>
          <w:b/>
          <w:bCs/>
          <w:color w:val="002060"/>
        </w:rPr>
        <w:t>w zakresie</w:t>
      </w:r>
      <w:r w:rsidR="00922143">
        <w:rPr>
          <w:b/>
          <w:bCs/>
          <w:color w:val="002060"/>
        </w:rPr>
        <w:t xml:space="preserve"> wpływu</w:t>
      </w:r>
      <w:r w:rsidR="008F4194">
        <w:rPr>
          <w:b/>
          <w:bCs/>
          <w:color w:val="002060"/>
        </w:rPr>
        <w:t xml:space="preserve"> produkcji żywności</w:t>
      </w:r>
      <w:r w:rsidR="00922143">
        <w:rPr>
          <w:b/>
          <w:bCs/>
          <w:color w:val="002060"/>
        </w:rPr>
        <w:t xml:space="preserve"> na stan środowiska naturalnego</w:t>
      </w:r>
      <w:r w:rsidR="008F4194">
        <w:rPr>
          <w:b/>
          <w:bCs/>
          <w:color w:val="002060"/>
        </w:rPr>
        <w:t xml:space="preserve"> i zdrowie populacji</w:t>
      </w:r>
      <w:r w:rsidR="00F600B8" w:rsidRPr="00861A05">
        <w:rPr>
          <w:b/>
          <w:bCs/>
          <w:color w:val="002060"/>
        </w:rPr>
        <w:t xml:space="preserve">. </w:t>
      </w:r>
    </w:p>
    <w:p w14:paraId="2F2FB5E0" w14:textId="77777777" w:rsidR="001C6DA3" w:rsidRPr="00861A05" w:rsidRDefault="001C6DA3" w:rsidP="00D66E1E">
      <w:pPr>
        <w:spacing w:line="240" w:lineRule="auto"/>
        <w:contextualSpacing/>
        <w:jc w:val="both"/>
        <w:rPr>
          <w:b/>
          <w:bCs/>
          <w:color w:val="002060"/>
        </w:rPr>
      </w:pPr>
    </w:p>
    <w:p w14:paraId="2625FD7D" w14:textId="74719461" w:rsidR="00BC1195" w:rsidRDefault="0082641F" w:rsidP="00D66E1E">
      <w:pPr>
        <w:spacing w:line="240" w:lineRule="auto"/>
        <w:jc w:val="both"/>
        <w:rPr>
          <w:color w:val="002060"/>
        </w:rPr>
      </w:pPr>
      <w:r w:rsidRPr="00861A05">
        <w:rPr>
          <w:color w:val="002060"/>
        </w:rPr>
        <w:t>Ustanowiony</w:t>
      </w:r>
      <w:r w:rsidR="004C7954" w:rsidRPr="00861A05">
        <w:rPr>
          <w:color w:val="002060"/>
        </w:rPr>
        <w:t xml:space="preserve"> </w:t>
      </w:r>
      <w:r w:rsidR="006E36A4" w:rsidRPr="00861A05">
        <w:rPr>
          <w:color w:val="002060"/>
        </w:rPr>
        <w:t xml:space="preserve">przez </w:t>
      </w:r>
      <w:r w:rsidR="0065190C">
        <w:rPr>
          <w:color w:val="002060"/>
        </w:rPr>
        <w:t xml:space="preserve">Zgromadzenie Ogólne </w:t>
      </w:r>
      <w:r w:rsidR="00221B29" w:rsidRPr="00221B29">
        <w:rPr>
          <w:color w:val="002060"/>
        </w:rPr>
        <w:t>Organizacji Narodów Zjednoczonych</w:t>
      </w:r>
      <w:r w:rsidR="00221B29" w:rsidRPr="00221B29" w:rsidDel="0065190C">
        <w:rPr>
          <w:color w:val="002060"/>
        </w:rPr>
        <w:t xml:space="preserve"> </w:t>
      </w:r>
      <w:r w:rsidR="00221B29">
        <w:rPr>
          <w:color w:val="002060"/>
        </w:rPr>
        <w:t>(</w:t>
      </w:r>
      <w:r w:rsidR="006E36A4" w:rsidRPr="00861A05">
        <w:rPr>
          <w:color w:val="002060"/>
        </w:rPr>
        <w:t>ONZ</w:t>
      </w:r>
      <w:r w:rsidR="00221B29">
        <w:rPr>
          <w:color w:val="002060"/>
        </w:rPr>
        <w:t>)</w:t>
      </w:r>
      <w:r w:rsidR="006E36A4" w:rsidRPr="00861A05">
        <w:rPr>
          <w:color w:val="002060"/>
        </w:rPr>
        <w:t xml:space="preserve"> Światowy Dzień </w:t>
      </w:r>
      <w:r w:rsidR="00257646">
        <w:rPr>
          <w:color w:val="002060"/>
        </w:rPr>
        <w:t>Ludności</w:t>
      </w:r>
      <w:r w:rsidR="006E36A4" w:rsidRPr="00861A05">
        <w:rPr>
          <w:color w:val="002060"/>
        </w:rPr>
        <w:t xml:space="preserve"> </w:t>
      </w:r>
      <w:r w:rsidR="00C35418">
        <w:rPr>
          <w:color w:val="002060"/>
        </w:rPr>
        <w:t xml:space="preserve">adresuje główne problemy związane </w:t>
      </w:r>
      <w:r w:rsidR="004E33CA">
        <w:rPr>
          <w:color w:val="002060"/>
        </w:rPr>
        <w:t>ze zmianami cywilizacyjnymi</w:t>
      </w:r>
      <w:r w:rsidR="00A476D3">
        <w:rPr>
          <w:color w:val="002060"/>
        </w:rPr>
        <w:t>, które nie pozostają bez wpływu na zasoby naturalne naszej planety</w:t>
      </w:r>
      <w:r w:rsidR="005B0C25">
        <w:rPr>
          <w:color w:val="002060"/>
        </w:rPr>
        <w:t xml:space="preserve">. </w:t>
      </w:r>
      <w:r w:rsidR="00FC006A">
        <w:rPr>
          <w:color w:val="002060"/>
        </w:rPr>
        <w:t>Będąc de facto rocznicą dnia, w którym liczba ludności na Ziemi przekroczyła 5</w:t>
      </w:r>
      <w:r w:rsidR="00053914">
        <w:rPr>
          <w:color w:val="002060"/>
        </w:rPr>
        <w:t> </w:t>
      </w:r>
      <w:r w:rsidR="00FC006A">
        <w:rPr>
          <w:color w:val="002060"/>
        </w:rPr>
        <w:t>miliardów, m</w:t>
      </w:r>
      <w:r w:rsidR="00607852">
        <w:rPr>
          <w:color w:val="002060"/>
        </w:rPr>
        <w:t xml:space="preserve">a </w:t>
      </w:r>
      <w:r w:rsidR="005B0C25">
        <w:rPr>
          <w:color w:val="002060"/>
        </w:rPr>
        <w:t xml:space="preserve">on także adresować </w:t>
      </w:r>
      <w:r w:rsidR="00877308" w:rsidRPr="00861A05">
        <w:rPr>
          <w:color w:val="002060"/>
        </w:rPr>
        <w:t>potrzeb</w:t>
      </w:r>
      <w:r w:rsidR="00562AEF" w:rsidRPr="00861A05">
        <w:rPr>
          <w:color w:val="002060"/>
        </w:rPr>
        <w:t>ę</w:t>
      </w:r>
      <w:r w:rsidR="00877308" w:rsidRPr="00861A05">
        <w:rPr>
          <w:color w:val="002060"/>
        </w:rPr>
        <w:t xml:space="preserve"> wypracowania długoterminowych rozwiązań</w:t>
      </w:r>
      <w:r w:rsidR="005B0C25">
        <w:rPr>
          <w:color w:val="002060"/>
        </w:rPr>
        <w:t xml:space="preserve"> i </w:t>
      </w:r>
      <w:r w:rsidR="004B2D65">
        <w:rPr>
          <w:color w:val="002060"/>
        </w:rPr>
        <w:t>zwracać uwagę na istotę problemów ludnościowych</w:t>
      </w:r>
      <w:r w:rsidR="00204D59" w:rsidRPr="00861A05">
        <w:rPr>
          <w:color w:val="002060"/>
        </w:rPr>
        <w:t>.</w:t>
      </w:r>
      <w:r w:rsidR="00FC006A">
        <w:rPr>
          <w:color w:val="002060"/>
        </w:rPr>
        <w:t xml:space="preserve"> </w:t>
      </w:r>
      <w:r w:rsidR="00DC59CE">
        <w:rPr>
          <w:color w:val="002060"/>
        </w:rPr>
        <w:t xml:space="preserve">Aktualnie </w:t>
      </w:r>
      <w:r w:rsidR="003B6B33">
        <w:rPr>
          <w:color w:val="002060"/>
        </w:rPr>
        <w:t>liczba mieszkańców planety Ziemi</w:t>
      </w:r>
      <w:r w:rsidR="00DC59CE">
        <w:rPr>
          <w:color w:val="002060"/>
        </w:rPr>
        <w:t xml:space="preserve"> przekracza 8 miliardów i nie przestaje rosnąć</w:t>
      </w:r>
      <w:r w:rsidR="00D86684">
        <w:rPr>
          <w:color w:val="002060"/>
        </w:rPr>
        <w:t xml:space="preserve">. </w:t>
      </w:r>
      <w:r w:rsidR="00143A7B">
        <w:rPr>
          <w:color w:val="002060"/>
        </w:rPr>
        <w:t>Zgodnie z przewidywaniami ONZ kulę</w:t>
      </w:r>
      <w:r w:rsidR="00F15781">
        <w:rPr>
          <w:color w:val="002060"/>
        </w:rPr>
        <w:t xml:space="preserve"> ziemską</w:t>
      </w:r>
      <w:r w:rsidR="00143A7B">
        <w:rPr>
          <w:color w:val="002060"/>
        </w:rPr>
        <w:t xml:space="preserve"> do 2050 roku </w:t>
      </w:r>
      <w:r w:rsidR="00F15781">
        <w:rPr>
          <w:color w:val="002060"/>
        </w:rPr>
        <w:t>zamieszkiwać będzie</w:t>
      </w:r>
      <w:r w:rsidR="00143A7B">
        <w:rPr>
          <w:color w:val="002060"/>
        </w:rPr>
        <w:t xml:space="preserve"> </w:t>
      </w:r>
      <w:r w:rsidR="003202E2" w:rsidRPr="003202E2">
        <w:rPr>
          <w:color w:val="002060"/>
        </w:rPr>
        <w:t>9,7 miliarda</w:t>
      </w:r>
      <w:r w:rsidR="00322637">
        <w:rPr>
          <w:color w:val="002060"/>
        </w:rPr>
        <w:t xml:space="preserve"> osób</w:t>
      </w:r>
      <w:r w:rsidR="003202E2">
        <w:rPr>
          <w:color w:val="002060"/>
        </w:rPr>
        <w:t xml:space="preserve">, a w 2100 roku aż </w:t>
      </w:r>
      <w:r w:rsidR="00B86655" w:rsidRPr="00B86655">
        <w:rPr>
          <w:color w:val="002060"/>
        </w:rPr>
        <w:t>11 miliardów</w:t>
      </w:r>
      <w:r w:rsidR="00D86684">
        <w:rPr>
          <w:color w:val="002060"/>
        </w:rPr>
        <w:t xml:space="preserve"> ludzi</w:t>
      </w:r>
      <w:r w:rsidR="00074C34">
        <w:rPr>
          <w:rStyle w:val="Odwoanieprzypisudolnego"/>
          <w:color w:val="002060"/>
        </w:rPr>
        <w:footnoteReference w:id="3"/>
      </w:r>
      <w:r w:rsidR="00B86655">
        <w:rPr>
          <w:color w:val="002060"/>
        </w:rPr>
        <w:t>!</w:t>
      </w:r>
    </w:p>
    <w:p w14:paraId="5B9A3197" w14:textId="58C5D331" w:rsidR="00EC0593" w:rsidRPr="00471770" w:rsidRDefault="00050A56" w:rsidP="00D66E1E">
      <w:pPr>
        <w:spacing w:line="240" w:lineRule="auto"/>
        <w:jc w:val="both"/>
        <w:rPr>
          <w:color w:val="002060"/>
        </w:rPr>
      </w:pPr>
      <w:r w:rsidRPr="00861A05">
        <w:rPr>
          <w:color w:val="002060"/>
        </w:rPr>
        <w:t>W</w:t>
      </w:r>
      <w:r w:rsidR="00554BF7">
        <w:rPr>
          <w:color w:val="002060"/>
        </w:rPr>
        <w:t xml:space="preserve"> związku z tym niezbędne są zmiany wspierające </w:t>
      </w:r>
      <w:r w:rsidR="0040441A">
        <w:rPr>
          <w:color w:val="002060"/>
        </w:rPr>
        <w:t xml:space="preserve">zrównoważoną produkcję i konsumpcję żywności, tak, aby móc </w:t>
      </w:r>
      <w:r w:rsidR="009B306B">
        <w:rPr>
          <w:color w:val="002060"/>
        </w:rPr>
        <w:t xml:space="preserve">nie tylko </w:t>
      </w:r>
      <w:r w:rsidR="0040441A">
        <w:rPr>
          <w:color w:val="002060"/>
        </w:rPr>
        <w:t xml:space="preserve">zapewnić obecnej i </w:t>
      </w:r>
      <w:r w:rsidR="00BB634F">
        <w:rPr>
          <w:color w:val="002060"/>
        </w:rPr>
        <w:t>kolejnym</w:t>
      </w:r>
      <w:r w:rsidR="0040441A">
        <w:rPr>
          <w:color w:val="002060"/>
        </w:rPr>
        <w:t xml:space="preserve"> </w:t>
      </w:r>
      <w:r w:rsidR="00BB634F">
        <w:rPr>
          <w:color w:val="002060"/>
        </w:rPr>
        <w:t>generacjom</w:t>
      </w:r>
      <w:r w:rsidR="0040441A">
        <w:rPr>
          <w:color w:val="002060"/>
        </w:rPr>
        <w:t xml:space="preserve"> dostęp do zdrowej diety, ale także </w:t>
      </w:r>
      <w:r w:rsidR="00BB634F">
        <w:rPr>
          <w:color w:val="002060"/>
        </w:rPr>
        <w:t xml:space="preserve">poprawę stanu środowiska. </w:t>
      </w:r>
      <w:r w:rsidR="00702C1D" w:rsidRPr="00861A05">
        <w:rPr>
          <w:color w:val="002060"/>
        </w:rPr>
        <w:t xml:space="preserve">Na konieczność synergii, </w:t>
      </w:r>
      <w:r w:rsidR="009338B3" w:rsidRPr="00861A05">
        <w:rPr>
          <w:color w:val="002060"/>
        </w:rPr>
        <w:t>spojrzenie na kwestię bezpieczeństwa żywności zarówno w</w:t>
      </w:r>
      <w:r w:rsidR="00F67097">
        <w:rPr>
          <w:color w:val="002060"/>
        </w:rPr>
        <w:t xml:space="preserve"> </w:t>
      </w:r>
      <w:r w:rsidR="009338B3" w:rsidRPr="00861A05">
        <w:rPr>
          <w:color w:val="002060"/>
        </w:rPr>
        <w:t xml:space="preserve">kontekście wpływu produkcji i konsumpcji na środowisko, jak i </w:t>
      </w:r>
      <w:r w:rsidR="00963545" w:rsidRPr="00861A05">
        <w:rPr>
          <w:color w:val="002060"/>
        </w:rPr>
        <w:t xml:space="preserve">zdrowie obecnego i przyszłych pokoleń, zwracają uwagę eksperci powołanego niedawno </w:t>
      </w:r>
      <w:proofErr w:type="spellStart"/>
      <w:r w:rsidR="00963545" w:rsidRPr="00861A05">
        <w:rPr>
          <w:color w:val="002060"/>
        </w:rPr>
        <w:t>think</w:t>
      </w:r>
      <w:proofErr w:type="spellEnd"/>
      <w:r w:rsidR="00963545" w:rsidRPr="00861A05">
        <w:rPr>
          <w:color w:val="002060"/>
        </w:rPr>
        <w:t xml:space="preserve"> tanku </w:t>
      </w:r>
      <w:r w:rsidR="00963545" w:rsidRPr="00861A05">
        <w:rPr>
          <w:b/>
          <w:bCs/>
          <w:color w:val="002060"/>
        </w:rPr>
        <w:t>„Żywność dla Przyszłości</w:t>
      </w:r>
      <w:r w:rsidR="001C458E" w:rsidRPr="00861A05">
        <w:rPr>
          <w:b/>
          <w:bCs/>
          <w:color w:val="002060"/>
        </w:rPr>
        <w:t>”</w:t>
      </w:r>
      <w:r w:rsidR="001C458E" w:rsidRPr="00861A05">
        <w:rPr>
          <w:color w:val="002060"/>
        </w:rPr>
        <w:t>. –</w:t>
      </w:r>
      <w:r w:rsidR="00B72883" w:rsidRPr="00861A05">
        <w:rPr>
          <w:color w:val="002060"/>
        </w:rPr>
        <w:t xml:space="preserve"> </w:t>
      </w:r>
      <w:r w:rsidR="00B72883" w:rsidRPr="00861A05">
        <w:rPr>
          <w:i/>
          <w:iCs/>
          <w:color w:val="002060"/>
        </w:rPr>
        <w:t>W obliczu kryzysu klimatycznego i ekonomicznego, rosnącej populacji, klęski głodu przy jednoczesnym narastającym problemie otyłości i chorób cywilizacyjnych</w:t>
      </w:r>
      <w:r w:rsidR="000B1DB0" w:rsidRPr="00861A05">
        <w:rPr>
          <w:i/>
          <w:iCs/>
          <w:color w:val="002060"/>
        </w:rPr>
        <w:t xml:space="preserve"> kluczowe jest </w:t>
      </w:r>
      <w:r w:rsidR="00297195" w:rsidRPr="00861A05">
        <w:rPr>
          <w:i/>
          <w:iCs/>
          <w:color w:val="002060"/>
        </w:rPr>
        <w:t>zdawanie sobie sprawy z</w:t>
      </w:r>
      <w:r w:rsidR="00F67097">
        <w:rPr>
          <w:i/>
          <w:iCs/>
          <w:color w:val="002060"/>
        </w:rPr>
        <w:t> </w:t>
      </w:r>
      <w:r w:rsidR="00297195" w:rsidRPr="00861A05">
        <w:rPr>
          <w:i/>
          <w:iCs/>
          <w:color w:val="002060"/>
        </w:rPr>
        <w:t>tego, że z</w:t>
      </w:r>
      <w:r w:rsidR="005A47FE" w:rsidRPr="00861A05">
        <w:rPr>
          <w:i/>
          <w:iCs/>
          <w:color w:val="002060"/>
        </w:rPr>
        <w:t>apewnienie bezpieczeństwa żywności to nie tylko konieczność zagwarantowania konsumentom fizycznego i ekonomicznego dostępu do jedzenia. Ważne są też pochodzenie żywności, wpływ procesu produkcji na społeczności wiejskie i</w:t>
      </w:r>
      <w:r w:rsidR="00297195" w:rsidRPr="00861A05">
        <w:rPr>
          <w:i/>
          <w:iCs/>
          <w:color w:val="002060"/>
        </w:rPr>
        <w:t> </w:t>
      </w:r>
      <w:r w:rsidR="005A47FE" w:rsidRPr="00861A05">
        <w:rPr>
          <w:i/>
          <w:iCs/>
          <w:color w:val="002060"/>
        </w:rPr>
        <w:t>zróżnicowanie społeczne, zdrowie i</w:t>
      </w:r>
      <w:r w:rsidR="008D7C18" w:rsidRPr="00861A05">
        <w:rPr>
          <w:i/>
          <w:iCs/>
          <w:color w:val="002060"/>
        </w:rPr>
        <w:t> </w:t>
      </w:r>
      <w:r w:rsidR="005A47FE" w:rsidRPr="00861A05">
        <w:rPr>
          <w:i/>
          <w:iCs/>
          <w:color w:val="002060"/>
        </w:rPr>
        <w:t>jakość życia ludzi, a także zasoby przyrodnicze i</w:t>
      </w:r>
      <w:r w:rsidR="004D41F8">
        <w:rPr>
          <w:i/>
          <w:iCs/>
          <w:color w:val="002060"/>
        </w:rPr>
        <w:t> </w:t>
      </w:r>
      <w:r w:rsidR="005A47FE" w:rsidRPr="00861A05">
        <w:rPr>
          <w:i/>
          <w:iCs/>
          <w:color w:val="002060"/>
        </w:rPr>
        <w:t xml:space="preserve">klimat. </w:t>
      </w:r>
      <w:r w:rsidR="007F049B" w:rsidRPr="00861A05">
        <w:rPr>
          <w:i/>
          <w:iCs/>
          <w:color w:val="002060"/>
        </w:rPr>
        <w:t xml:space="preserve">Bez tych </w:t>
      </w:r>
      <w:r w:rsidR="005A47FE" w:rsidRPr="00861A05">
        <w:rPr>
          <w:i/>
          <w:iCs/>
          <w:color w:val="002060"/>
        </w:rPr>
        <w:t xml:space="preserve">informacji konsumenci zbyt często podejmują decyzje szkodliwe dla ich zdrowia lub </w:t>
      </w:r>
      <w:r w:rsidR="00AE2C59">
        <w:rPr>
          <w:i/>
          <w:iCs/>
          <w:color w:val="002060"/>
        </w:rPr>
        <w:t xml:space="preserve">mogące mieć negatywny wpływ na </w:t>
      </w:r>
      <w:r w:rsidR="005A47FE" w:rsidRPr="00861A05">
        <w:rPr>
          <w:i/>
          <w:iCs/>
          <w:color w:val="002060"/>
        </w:rPr>
        <w:t>środowisko i</w:t>
      </w:r>
      <w:r w:rsidR="00297195" w:rsidRPr="00861A05">
        <w:rPr>
          <w:i/>
          <w:iCs/>
          <w:color w:val="002060"/>
        </w:rPr>
        <w:t> </w:t>
      </w:r>
      <w:r w:rsidR="005A47FE" w:rsidRPr="00861A05">
        <w:rPr>
          <w:i/>
          <w:iCs/>
          <w:color w:val="002060"/>
        </w:rPr>
        <w:t>klimat</w:t>
      </w:r>
      <w:r w:rsidR="00D11C1F" w:rsidRPr="00861A05">
        <w:rPr>
          <w:color w:val="002060"/>
        </w:rPr>
        <w:t xml:space="preserve"> – mówi </w:t>
      </w:r>
      <w:r w:rsidR="00052BF2" w:rsidRPr="00861A05">
        <w:rPr>
          <w:b/>
          <w:bCs/>
          <w:color w:val="002060"/>
        </w:rPr>
        <w:t>prof. Ewelina Hallmann</w:t>
      </w:r>
      <w:r w:rsidR="00D11C1F" w:rsidRPr="00861A05">
        <w:rPr>
          <w:color w:val="002060"/>
        </w:rPr>
        <w:t>, jed</w:t>
      </w:r>
      <w:r w:rsidR="00052BF2" w:rsidRPr="00861A05">
        <w:rPr>
          <w:color w:val="002060"/>
        </w:rPr>
        <w:t>na</w:t>
      </w:r>
      <w:r w:rsidR="00D11C1F" w:rsidRPr="00861A05">
        <w:rPr>
          <w:color w:val="002060"/>
        </w:rPr>
        <w:t xml:space="preserve"> z</w:t>
      </w:r>
      <w:r w:rsidR="007F049B" w:rsidRPr="00861A05">
        <w:rPr>
          <w:color w:val="002060"/>
        </w:rPr>
        <w:t> </w:t>
      </w:r>
      <w:r w:rsidR="00D11C1F" w:rsidRPr="00861A05">
        <w:rPr>
          <w:color w:val="002060"/>
        </w:rPr>
        <w:t>członków-założycieli organizacji</w:t>
      </w:r>
      <w:r w:rsidR="005A47FE" w:rsidRPr="00861A05">
        <w:rPr>
          <w:color w:val="002060"/>
        </w:rPr>
        <w:t>, specjalizując</w:t>
      </w:r>
      <w:r w:rsidR="004D41F8">
        <w:rPr>
          <w:color w:val="002060"/>
        </w:rPr>
        <w:t>a</w:t>
      </w:r>
      <w:r w:rsidR="005A47FE" w:rsidRPr="00861A05">
        <w:rPr>
          <w:color w:val="002060"/>
        </w:rPr>
        <w:t xml:space="preserve"> się w tematyce </w:t>
      </w:r>
      <w:r w:rsidR="00052BF2" w:rsidRPr="00861A05">
        <w:rPr>
          <w:color w:val="002060"/>
        </w:rPr>
        <w:t>jakości żywności</w:t>
      </w:r>
      <w:r w:rsidR="005A47FE" w:rsidRPr="00861A05">
        <w:rPr>
          <w:color w:val="002060"/>
        </w:rPr>
        <w:t xml:space="preserve">. </w:t>
      </w:r>
    </w:p>
    <w:p w14:paraId="2FBD9F32" w14:textId="5625D791" w:rsidR="00230BAF" w:rsidRPr="00861A05" w:rsidRDefault="00230BAF" w:rsidP="00645047">
      <w:pPr>
        <w:spacing w:line="240" w:lineRule="auto"/>
        <w:jc w:val="both"/>
        <w:rPr>
          <w:rFonts w:asciiTheme="minorHAnsi" w:hAnsiTheme="minorHAnsi" w:cstheme="minorBidi"/>
          <w:b/>
          <w:color w:val="002060"/>
        </w:rPr>
      </w:pPr>
      <w:r w:rsidRPr="00861A05">
        <w:rPr>
          <w:rFonts w:asciiTheme="minorHAnsi" w:hAnsiTheme="minorHAnsi" w:cstheme="minorBidi"/>
          <w:b/>
          <w:color w:val="002060"/>
        </w:rPr>
        <w:t>Bez świadomości nie pojawią się działania</w:t>
      </w:r>
    </w:p>
    <w:p w14:paraId="73DAB3DF" w14:textId="77777777" w:rsidR="00CC4EC8" w:rsidRDefault="00E80312" w:rsidP="00645047">
      <w:pPr>
        <w:spacing w:line="240" w:lineRule="auto"/>
        <w:jc w:val="both"/>
        <w:rPr>
          <w:rFonts w:asciiTheme="minorHAnsi" w:hAnsiTheme="minorHAnsi" w:cstheme="minorBidi"/>
          <w:bCs/>
          <w:color w:val="002060"/>
        </w:rPr>
      </w:pPr>
      <w:r w:rsidRPr="00861A05">
        <w:rPr>
          <w:rFonts w:asciiTheme="minorHAnsi" w:hAnsiTheme="minorHAnsi" w:cstheme="minorBidi"/>
          <w:bCs/>
          <w:color w:val="002060"/>
        </w:rPr>
        <w:t>Jak pokazują dane opublikowane w raporcie „Talerz przyszłości”</w:t>
      </w:r>
      <w:r w:rsidR="00F42700" w:rsidRPr="00861A05">
        <w:rPr>
          <w:rFonts w:asciiTheme="minorHAnsi" w:hAnsiTheme="minorHAnsi" w:cstheme="minorBidi"/>
          <w:bCs/>
          <w:color w:val="002060"/>
        </w:rPr>
        <w:t xml:space="preserve"> w </w:t>
      </w:r>
      <w:r w:rsidR="00C913CE" w:rsidRPr="00861A05">
        <w:rPr>
          <w:rFonts w:asciiTheme="minorHAnsi" w:hAnsiTheme="minorHAnsi" w:cstheme="minorBidi"/>
          <w:bCs/>
          <w:color w:val="002060"/>
        </w:rPr>
        <w:t>przekonaniu większości Polaków produkcja żywności ma pozytywny</w:t>
      </w:r>
      <w:r w:rsidR="00EF753E" w:rsidRPr="00861A05">
        <w:rPr>
          <w:rFonts w:asciiTheme="minorHAnsi" w:hAnsiTheme="minorHAnsi" w:cstheme="minorBidi"/>
          <w:bCs/>
          <w:color w:val="002060"/>
        </w:rPr>
        <w:t xml:space="preserve"> (8% - zdecydowanie korzystny; 18% - raczej korzystny)</w:t>
      </w:r>
      <w:r w:rsidR="00C913CE" w:rsidRPr="00861A05">
        <w:rPr>
          <w:rFonts w:asciiTheme="minorHAnsi" w:hAnsiTheme="minorHAnsi" w:cstheme="minorBidi"/>
          <w:bCs/>
          <w:color w:val="002060"/>
        </w:rPr>
        <w:t xml:space="preserve"> lub neutralny </w:t>
      </w:r>
      <w:r w:rsidR="0075101C" w:rsidRPr="00861A05">
        <w:rPr>
          <w:rFonts w:asciiTheme="minorHAnsi" w:hAnsiTheme="minorHAnsi" w:cstheme="minorBidi"/>
          <w:bCs/>
          <w:color w:val="002060"/>
        </w:rPr>
        <w:t xml:space="preserve">(24%) </w:t>
      </w:r>
      <w:r w:rsidR="00C913CE" w:rsidRPr="00861A05">
        <w:rPr>
          <w:rFonts w:asciiTheme="minorHAnsi" w:hAnsiTheme="minorHAnsi" w:cstheme="minorBidi"/>
          <w:bCs/>
          <w:color w:val="002060"/>
        </w:rPr>
        <w:t>wpływ na środowisko</w:t>
      </w:r>
      <w:r w:rsidR="0075101C" w:rsidRPr="00861A05">
        <w:rPr>
          <w:rFonts w:asciiTheme="minorHAnsi" w:hAnsiTheme="minorHAnsi" w:cstheme="minorBidi"/>
          <w:bCs/>
          <w:color w:val="002060"/>
        </w:rPr>
        <w:t xml:space="preserve">. </w:t>
      </w:r>
      <w:r w:rsidR="00E309E3" w:rsidRPr="00861A05">
        <w:rPr>
          <w:rFonts w:asciiTheme="minorHAnsi" w:hAnsiTheme="minorHAnsi" w:cstheme="minorBidi"/>
          <w:bCs/>
          <w:color w:val="002060"/>
        </w:rPr>
        <w:t xml:space="preserve">26% zgadza się, że wpływ ten jest szkodliwy, ale tylko 6% wskazuje, że jest „bardzo szkodliwy”. </w:t>
      </w:r>
      <w:r w:rsidRPr="00861A05">
        <w:rPr>
          <w:rFonts w:asciiTheme="minorHAnsi" w:hAnsiTheme="minorHAnsi" w:cstheme="minorBidi"/>
          <w:bCs/>
          <w:color w:val="002060"/>
        </w:rPr>
        <w:t>P</w:t>
      </w:r>
      <w:r w:rsidR="00C913CE" w:rsidRPr="00861A05">
        <w:rPr>
          <w:rFonts w:asciiTheme="minorHAnsi" w:hAnsiTheme="minorHAnsi" w:cstheme="minorBidi"/>
          <w:bCs/>
          <w:color w:val="002060"/>
        </w:rPr>
        <w:t>odobnie jest z</w:t>
      </w:r>
      <w:r w:rsidR="00F42700" w:rsidRPr="00861A05">
        <w:rPr>
          <w:rFonts w:asciiTheme="minorHAnsi" w:hAnsiTheme="minorHAnsi" w:cstheme="minorBidi"/>
          <w:bCs/>
          <w:color w:val="002060"/>
        </w:rPr>
        <w:t> </w:t>
      </w:r>
      <w:r w:rsidR="00C913CE" w:rsidRPr="00861A05">
        <w:rPr>
          <w:rFonts w:asciiTheme="minorHAnsi" w:hAnsiTheme="minorHAnsi" w:cstheme="minorBidi"/>
          <w:bCs/>
          <w:color w:val="002060"/>
        </w:rPr>
        <w:t xml:space="preserve">konsekwencjami stosowanej diety – </w:t>
      </w:r>
      <w:r w:rsidR="00E158C4" w:rsidRPr="00861A05">
        <w:rPr>
          <w:rFonts w:asciiTheme="minorHAnsi" w:hAnsiTheme="minorHAnsi" w:cstheme="minorBidi"/>
          <w:bCs/>
          <w:color w:val="002060"/>
        </w:rPr>
        <w:t xml:space="preserve">17% wskazuje, że </w:t>
      </w:r>
      <w:r w:rsidR="00815E08" w:rsidRPr="00861A05">
        <w:rPr>
          <w:rFonts w:asciiTheme="minorHAnsi" w:hAnsiTheme="minorHAnsi" w:cstheme="minorBidi"/>
          <w:bCs/>
          <w:color w:val="002060"/>
        </w:rPr>
        <w:t xml:space="preserve">ma ona duży wpływ na stan planety, a 22% ograniczony. Zdaniem </w:t>
      </w:r>
      <w:r w:rsidR="00945778" w:rsidRPr="00861A05">
        <w:rPr>
          <w:rFonts w:asciiTheme="minorHAnsi" w:hAnsiTheme="minorHAnsi" w:cstheme="minorBidi"/>
          <w:bCs/>
          <w:color w:val="002060"/>
        </w:rPr>
        <w:t>34</w:t>
      </w:r>
      <w:r w:rsidR="00815E08" w:rsidRPr="00861A05">
        <w:rPr>
          <w:rFonts w:asciiTheme="minorHAnsi" w:hAnsiTheme="minorHAnsi" w:cstheme="minorBidi"/>
          <w:bCs/>
          <w:color w:val="002060"/>
        </w:rPr>
        <w:t xml:space="preserve">% respondentów </w:t>
      </w:r>
      <w:r w:rsidR="00945778" w:rsidRPr="00861A05">
        <w:rPr>
          <w:rFonts w:asciiTheme="minorHAnsi" w:hAnsiTheme="minorHAnsi" w:cstheme="minorBidi"/>
          <w:bCs/>
          <w:color w:val="002060"/>
        </w:rPr>
        <w:t xml:space="preserve">wpływ ten jest niewielki, zaś 8% uważa, że </w:t>
      </w:r>
      <w:r w:rsidR="000264E8" w:rsidRPr="00861A05">
        <w:rPr>
          <w:rFonts w:asciiTheme="minorHAnsi" w:hAnsiTheme="minorHAnsi" w:cstheme="minorBidi"/>
          <w:bCs/>
          <w:color w:val="002060"/>
        </w:rPr>
        <w:t>nie ma go wcale. Prawie 1/5 Polaków (19%</w:t>
      </w:r>
      <w:r w:rsidR="006B5B29">
        <w:rPr>
          <w:rFonts w:asciiTheme="minorHAnsi" w:hAnsiTheme="minorHAnsi" w:cstheme="minorBidi"/>
          <w:bCs/>
          <w:color w:val="002060"/>
        </w:rPr>
        <w:t>)</w:t>
      </w:r>
      <w:r w:rsidR="000264E8" w:rsidRPr="00861A05">
        <w:rPr>
          <w:rFonts w:asciiTheme="minorHAnsi" w:hAnsiTheme="minorHAnsi" w:cstheme="minorBidi"/>
          <w:bCs/>
          <w:color w:val="002060"/>
        </w:rPr>
        <w:t xml:space="preserve"> nie ma na ten temat zdania.</w:t>
      </w:r>
    </w:p>
    <w:p w14:paraId="37FF20BA" w14:textId="0816F5A7" w:rsidR="00C913CE" w:rsidRPr="00861A05" w:rsidRDefault="00A80C2E" w:rsidP="00645047">
      <w:pPr>
        <w:spacing w:line="240" w:lineRule="auto"/>
        <w:jc w:val="both"/>
        <w:rPr>
          <w:rFonts w:asciiTheme="minorHAnsi" w:hAnsiTheme="minorHAnsi" w:cstheme="minorBidi"/>
          <w:bCs/>
          <w:color w:val="002060"/>
        </w:rPr>
      </w:pPr>
      <w:r w:rsidRPr="00861A05">
        <w:rPr>
          <w:rFonts w:asciiTheme="minorHAnsi" w:hAnsiTheme="minorHAnsi" w:cstheme="minorBidi"/>
          <w:bCs/>
          <w:color w:val="002060"/>
        </w:rPr>
        <w:lastRenderedPageBreak/>
        <w:t xml:space="preserve">– </w:t>
      </w:r>
      <w:r w:rsidR="00AA55D1" w:rsidRPr="00861A05">
        <w:rPr>
          <w:rFonts w:asciiTheme="minorHAnsi" w:hAnsiTheme="minorHAnsi" w:cstheme="minorBidi"/>
          <w:bCs/>
          <w:i/>
          <w:iCs/>
          <w:color w:val="002060"/>
        </w:rPr>
        <w:t xml:space="preserve">Wiemy, że konsumenci zdają sobie sprawę z tego, że ich wybory żywieniowe wpływają </w:t>
      </w:r>
      <w:r w:rsidR="003D1EF7" w:rsidRPr="00861A05">
        <w:rPr>
          <w:rFonts w:asciiTheme="minorHAnsi" w:hAnsiTheme="minorHAnsi" w:cstheme="minorBidi"/>
          <w:bCs/>
          <w:i/>
          <w:iCs/>
          <w:color w:val="002060"/>
        </w:rPr>
        <w:t>na ich zdrowie. Jest to też jedna z najczęstszych motywacji do zmiany diety.</w:t>
      </w:r>
      <w:r w:rsidR="00915D89" w:rsidRPr="00861A05">
        <w:rPr>
          <w:rFonts w:asciiTheme="minorHAnsi" w:hAnsiTheme="minorHAnsi" w:cstheme="minorBidi"/>
          <w:bCs/>
          <w:i/>
          <w:iCs/>
          <w:color w:val="002060"/>
        </w:rPr>
        <w:t xml:space="preserve"> J</w:t>
      </w:r>
      <w:r w:rsidR="008F166B" w:rsidRPr="00861A05">
        <w:rPr>
          <w:rFonts w:asciiTheme="minorHAnsi" w:hAnsiTheme="minorHAnsi" w:cstheme="minorBidi"/>
          <w:bCs/>
          <w:i/>
          <w:iCs/>
          <w:color w:val="002060"/>
        </w:rPr>
        <w:t xml:space="preserve">ednak spora grupa </w:t>
      </w:r>
      <w:r w:rsidR="00C93A53" w:rsidRPr="00861A05">
        <w:rPr>
          <w:rFonts w:asciiTheme="minorHAnsi" w:hAnsiTheme="minorHAnsi" w:cstheme="minorBidi"/>
          <w:bCs/>
          <w:i/>
          <w:iCs/>
          <w:color w:val="002060"/>
        </w:rPr>
        <w:t>uważa też, że dieta przyjazna dla środowiska nie</w:t>
      </w:r>
      <w:r w:rsidR="00915D89" w:rsidRPr="00861A05">
        <w:rPr>
          <w:rFonts w:asciiTheme="minorHAnsi" w:hAnsiTheme="minorHAnsi" w:cstheme="minorBidi"/>
          <w:bCs/>
          <w:i/>
          <w:iCs/>
          <w:color w:val="002060"/>
        </w:rPr>
        <w:t xml:space="preserve"> jest smaczna</w:t>
      </w:r>
      <w:r w:rsidR="00FC3D27" w:rsidRPr="00861A05">
        <w:rPr>
          <w:rFonts w:asciiTheme="minorHAnsi" w:hAnsiTheme="minorHAnsi" w:cstheme="minorBidi"/>
          <w:bCs/>
          <w:i/>
          <w:iCs/>
          <w:color w:val="002060"/>
        </w:rPr>
        <w:t xml:space="preserve">, zdrowa i pożywna. </w:t>
      </w:r>
      <w:r w:rsidR="00015673" w:rsidRPr="00861A05">
        <w:rPr>
          <w:rFonts w:asciiTheme="minorHAnsi" w:hAnsiTheme="minorHAnsi" w:cstheme="minorBidi"/>
          <w:bCs/>
          <w:i/>
          <w:iCs/>
          <w:color w:val="002060"/>
        </w:rPr>
        <w:t xml:space="preserve">W obliczu </w:t>
      </w:r>
      <w:r w:rsidR="00E46338" w:rsidRPr="00861A05">
        <w:rPr>
          <w:rFonts w:asciiTheme="minorHAnsi" w:hAnsiTheme="minorHAnsi" w:cstheme="minorBidi"/>
          <w:bCs/>
          <w:i/>
          <w:iCs/>
          <w:color w:val="002060"/>
        </w:rPr>
        <w:t>tego</w:t>
      </w:r>
      <w:r w:rsidR="00015673" w:rsidRPr="00861A05">
        <w:rPr>
          <w:rFonts w:asciiTheme="minorHAnsi" w:hAnsiTheme="minorHAnsi" w:cstheme="minorBidi"/>
          <w:bCs/>
          <w:i/>
          <w:iCs/>
          <w:color w:val="002060"/>
        </w:rPr>
        <w:t xml:space="preserve">, jednym z głównych wyzwań wydaje się być stworzenie </w:t>
      </w:r>
      <w:r w:rsidR="003D0178" w:rsidRPr="00861A05">
        <w:rPr>
          <w:rFonts w:asciiTheme="minorHAnsi" w:hAnsiTheme="minorHAnsi" w:cstheme="minorBidi"/>
          <w:bCs/>
          <w:i/>
          <w:iCs/>
          <w:color w:val="002060"/>
        </w:rPr>
        <w:t>wśród konsumentów korelacji pomiędzy ich codziennymi wyborami żywieniowymi a stanem planety, na której żyjemy</w:t>
      </w:r>
      <w:r w:rsidR="003D0178" w:rsidRPr="00861A05">
        <w:rPr>
          <w:rFonts w:asciiTheme="minorHAnsi" w:hAnsiTheme="minorHAnsi" w:cstheme="minorBidi"/>
          <w:bCs/>
          <w:color w:val="002060"/>
        </w:rPr>
        <w:t xml:space="preserve"> – mówi </w:t>
      </w:r>
      <w:r w:rsidR="003D0178" w:rsidRPr="00861A05">
        <w:rPr>
          <w:rFonts w:asciiTheme="minorHAnsi" w:hAnsiTheme="minorHAnsi" w:cstheme="minorBidi"/>
          <w:b/>
          <w:color w:val="002060"/>
        </w:rPr>
        <w:t>dr Katarzyna Wolnicka</w:t>
      </w:r>
      <w:r w:rsidR="003D0178" w:rsidRPr="00861A05">
        <w:rPr>
          <w:rFonts w:asciiTheme="minorHAnsi" w:hAnsiTheme="minorHAnsi" w:cstheme="minorBidi"/>
          <w:bCs/>
          <w:color w:val="002060"/>
        </w:rPr>
        <w:t xml:space="preserve">, </w:t>
      </w:r>
      <w:r w:rsidR="00C62593" w:rsidRPr="00861A05">
        <w:rPr>
          <w:color w:val="002060"/>
        </w:rPr>
        <w:t xml:space="preserve">ekspertka w zakresie żywności i żywienia i </w:t>
      </w:r>
      <w:r w:rsidR="003D0178" w:rsidRPr="00861A05">
        <w:rPr>
          <w:rFonts w:asciiTheme="minorHAnsi" w:hAnsiTheme="minorHAnsi" w:cstheme="minorBidi"/>
          <w:bCs/>
          <w:color w:val="002060"/>
        </w:rPr>
        <w:t>konsultant</w:t>
      </w:r>
      <w:r w:rsidR="00915D89" w:rsidRPr="00861A05">
        <w:rPr>
          <w:rFonts w:asciiTheme="minorHAnsi" w:hAnsiTheme="minorHAnsi" w:cstheme="minorBidi"/>
          <w:bCs/>
          <w:color w:val="002060"/>
        </w:rPr>
        <w:t>ka</w:t>
      </w:r>
      <w:r w:rsidR="003D0178" w:rsidRPr="00861A05">
        <w:rPr>
          <w:rFonts w:asciiTheme="minorHAnsi" w:hAnsiTheme="minorHAnsi" w:cstheme="minorBidi"/>
          <w:bCs/>
          <w:color w:val="002060"/>
        </w:rPr>
        <w:t xml:space="preserve"> merytoryczn</w:t>
      </w:r>
      <w:r w:rsidR="00915D89" w:rsidRPr="00861A05">
        <w:rPr>
          <w:rFonts w:asciiTheme="minorHAnsi" w:hAnsiTheme="minorHAnsi" w:cstheme="minorBidi"/>
          <w:bCs/>
          <w:color w:val="002060"/>
        </w:rPr>
        <w:t>a</w:t>
      </w:r>
      <w:r w:rsidR="003D0178" w:rsidRPr="00861A05">
        <w:rPr>
          <w:rFonts w:asciiTheme="minorHAnsi" w:hAnsiTheme="minorHAnsi" w:cstheme="minorBidi"/>
          <w:bCs/>
          <w:color w:val="002060"/>
        </w:rPr>
        <w:t xml:space="preserve"> </w:t>
      </w:r>
      <w:proofErr w:type="spellStart"/>
      <w:r w:rsidR="003D0178" w:rsidRPr="00861A05">
        <w:rPr>
          <w:rFonts w:asciiTheme="minorHAnsi" w:hAnsiTheme="minorHAnsi" w:cstheme="minorBidi"/>
          <w:bCs/>
          <w:color w:val="002060"/>
        </w:rPr>
        <w:t>think</w:t>
      </w:r>
      <w:proofErr w:type="spellEnd"/>
      <w:r w:rsidR="003D0178" w:rsidRPr="00861A05">
        <w:rPr>
          <w:rFonts w:asciiTheme="minorHAnsi" w:hAnsiTheme="minorHAnsi" w:cstheme="minorBidi"/>
          <w:bCs/>
          <w:color w:val="002060"/>
        </w:rPr>
        <w:t xml:space="preserve"> tanku. </w:t>
      </w:r>
    </w:p>
    <w:p w14:paraId="69A3AA74" w14:textId="04CBAE65" w:rsidR="002756CB" w:rsidRPr="00861A05" w:rsidRDefault="002756CB" w:rsidP="00645047">
      <w:pPr>
        <w:spacing w:line="240" w:lineRule="auto"/>
        <w:jc w:val="both"/>
        <w:rPr>
          <w:rFonts w:asciiTheme="minorHAnsi" w:hAnsiTheme="minorHAnsi" w:cstheme="minorBidi"/>
          <w:b/>
          <w:color w:val="002060"/>
        </w:rPr>
      </w:pPr>
      <w:r w:rsidRPr="00861A05">
        <w:rPr>
          <w:rFonts w:asciiTheme="minorHAnsi" w:hAnsiTheme="minorHAnsi" w:cstheme="minorBidi"/>
          <w:b/>
          <w:color w:val="002060"/>
        </w:rPr>
        <w:t>Codzienne wybory mają znaczeni</w:t>
      </w:r>
      <w:r w:rsidR="00C52A51">
        <w:rPr>
          <w:rFonts w:asciiTheme="minorHAnsi" w:hAnsiTheme="minorHAnsi" w:cstheme="minorBidi"/>
          <w:b/>
          <w:color w:val="002060"/>
        </w:rPr>
        <w:t>e</w:t>
      </w:r>
    </w:p>
    <w:p w14:paraId="34F81537" w14:textId="748C769C" w:rsidR="00B31AA3" w:rsidRPr="00861A05" w:rsidRDefault="005869AC" w:rsidP="00B31AA3">
      <w:pPr>
        <w:spacing w:line="240" w:lineRule="auto"/>
        <w:jc w:val="both"/>
        <w:rPr>
          <w:rFonts w:asciiTheme="minorHAnsi" w:hAnsiTheme="minorHAnsi" w:cstheme="minorBidi"/>
          <w:bCs/>
          <w:color w:val="002060"/>
        </w:rPr>
      </w:pPr>
      <w:r w:rsidRPr="00861A05">
        <w:rPr>
          <w:rFonts w:asciiTheme="minorHAnsi" w:hAnsiTheme="minorHAnsi" w:cstheme="minorBidi"/>
          <w:bCs/>
          <w:color w:val="002060"/>
        </w:rPr>
        <w:t xml:space="preserve">Podejmując decyzje żywieniowe, rzadko zastanawiamy się, w </w:t>
      </w:r>
      <w:r w:rsidR="00B31AA3" w:rsidRPr="00861A05">
        <w:rPr>
          <w:rFonts w:asciiTheme="minorHAnsi" w:hAnsiTheme="minorHAnsi" w:cstheme="minorBidi"/>
          <w:bCs/>
          <w:color w:val="002060"/>
        </w:rPr>
        <w:t xml:space="preserve">jaki sposób </w:t>
      </w:r>
      <w:r w:rsidRPr="00861A05">
        <w:rPr>
          <w:rFonts w:asciiTheme="minorHAnsi" w:hAnsiTheme="minorHAnsi" w:cstheme="minorBidi"/>
          <w:bCs/>
          <w:color w:val="002060"/>
        </w:rPr>
        <w:t xml:space="preserve">wpływają one na </w:t>
      </w:r>
      <w:r w:rsidR="00B31AA3" w:rsidRPr="00861A05">
        <w:rPr>
          <w:rFonts w:asciiTheme="minorHAnsi" w:hAnsiTheme="minorHAnsi" w:cstheme="minorBidi"/>
          <w:bCs/>
          <w:color w:val="002060"/>
        </w:rPr>
        <w:t xml:space="preserve">środowisko, a przecież rolnictwo i przemysł rolno-spożywczy mogą silnie na nie oddziaływać. </w:t>
      </w:r>
      <w:r w:rsidR="006B5B29" w:rsidRPr="00861A05">
        <w:rPr>
          <w:rFonts w:asciiTheme="minorHAnsi" w:hAnsiTheme="minorHAnsi" w:cstheme="minorBidi"/>
          <w:bCs/>
          <w:color w:val="002060"/>
        </w:rPr>
        <w:t xml:space="preserve">– </w:t>
      </w:r>
      <w:r w:rsidR="00B31AA3" w:rsidRPr="00861A05">
        <w:rPr>
          <w:rFonts w:asciiTheme="minorHAnsi" w:hAnsiTheme="minorHAnsi" w:cstheme="minorBidi"/>
          <w:bCs/>
          <w:i/>
          <w:iCs/>
          <w:color w:val="002060"/>
        </w:rPr>
        <w:t>Co więcej, przeważnie to oddziaływanie ma niestety charakter negatywny</w:t>
      </w:r>
      <w:r w:rsidR="002864D2" w:rsidRPr="00861A05">
        <w:rPr>
          <w:rFonts w:asciiTheme="minorHAnsi" w:hAnsiTheme="minorHAnsi" w:cstheme="minorBidi"/>
          <w:bCs/>
          <w:i/>
          <w:iCs/>
          <w:color w:val="002060"/>
        </w:rPr>
        <w:t xml:space="preserve">, wpływa na przekształcanie krajobrazu i powoduje </w:t>
      </w:r>
      <w:r w:rsidR="00AE2C59">
        <w:rPr>
          <w:rFonts w:asciiTheme="minorHAnsi" w:hAnsiTheme="minorHAnsi" w:cstheme="minorBidi"/>
          <w:bCs/>
          <w:i/>
          <w:iCs/>
          <w:color w:val="002060"/>
        </w:rPr>
        <w:t xml:space="preserve">niszczenie </w:t>
      </w:r>
      <w:r w:rsidR="002864D2" w:rsidRPr="00861A05">
        <w:rPr>
          <w:rFonts w:asciiTheme="minorHAnsi" w:hAnsiTheme="minorHAnsi" w:cstheme="minorBidi"/>
          <w:bCs/>
          <w:i/>
          <w:iCs/>
          <w:color w:val="002060"/>
        </w:rPr>
        <w:t xml:space="preserve">przyrody. </w:t>
      </w:r>
      <w:r w:rsidR="009F3714" w:rsidRPr="00861A05">
        <w:rPr>
          <w:rFonts w:asciiTheme="minorHAnsi" w:hAnsiTheme="minorHAnsi" w:cstheme="minorBidi"/>
          <w:bCs/>
          <w:i/>
          <w:iCs/>
          <w:color w:val="002060"/>
        </w:rPr>
        <w:t xml:space="preserve">Tym bardziej warto podkreślać, że ingerencja człowieka w środowisko naturalne w znacznym stopniu jest uzależniona od tego, co </w:t>
      </w:r>
      <w:r w:rsidR="003734C2" w:rsidRPr="00861A05">
        <w:rPr>
          <w:rFonts w:asciiTheme="minorHAnsi" w:hAnsiTheme="minorHAnsi" w:cstheme="minorBidi"/>
          <w:bCs/>
          <w:i/>
          <w:iCs/>
          <w:color w:val="002060"/>
        </w:rPr>
        <w:t xml:space="preserve">znajduje się na </w:t>
      </w:r>
      <w:r w:rsidR="009F3714" w:rsidRPr="00861A05">
        <w:rPr>
          <w:rFonts w:asciiTheme="minorHAnsi" w:hAnsiTheme="minorHAnsi" w:cstheme="minorBidi"/>
          <w:bCs/>
          <w:i/>
          <w:iCs/>
          <w:color w:val="002060"/>
        </w:rPr>
        <w:t>naszym talerzu</w:t>
      </w:r>
      <w:r w:rsidR="003734C2" w:rsidRPr="00861A05">
        <w:rPr>
          <w:rFonts w:asciiTheme="minorHAnsi" w:hAnsiTheme="minorHAnsi" w:cstheme="minorBidi"/>
          <w:bCs/>
          <w:i/>
          <w:iCs/>
          <w:color w:val="002060"/>
        </w:rPr>
        <w:t xml:space="preserve"> </w:t>
      </w:r>
      <w:r w:rsidR="003734C2" w:rsidRPr="00861A05">
        <w:rPr>
          <w:rFonts w:asciiTheme="minorHAnsi" w:hAnsiTheme="minorHAnsi" w:cstheme="minorBidi"/>
          <w:bCs/>
          <w:color w:val="002060"/>
        </w:rPr>
        <w:t xml:space="preserve">– mówi </w:t>
      </w:r>
      <w:r w:rsidR="003734C2" w:rsidRPr="00861A05">
        <w:rPr>
          <w:rFonts w:asciiTheme="minorHAnsi" w:hAnsiTheme="minorHAnsi" w:cstheme="minorBidi"/>
          <w:b/>
          <w:color w:val="002060"/>
        </w:rPr>
        <w:t>prof. Ewelina Hallmann</w:t>
      </w:r>
      <w:r w:rsidR="003734C2" w:rsidRPr="00861A05">
        <w:rPr>
          <w:rFonts w:asciiTheme="minorHAnsi" w:hAnsiTheme="minorHAnsi" w:cstheme="minorBidi"/>
          <w:bCs/>
          <w:color w:val="002060"/>
        </w:rPr>
        <w:t>.</w:t>
      </w:r>
    </w:p>
    <w:p w14:paraId="6AADFC4F" w14:textId="4BAF29D2" w:rsidR="009013F2" w:rsidRPr="00861A05" w:rsidRDefault="009013F2" w:rsidP="009013F2">
      <w:pPr>
        <w:spacing w:line="240" w:lineRule="auto"/>
        <w:jc w:val="both"/>
        <w:rPr>
          <w:rFonts w:asciiTheme="minorHAnsi" w:hAnsiTheme="minorHAnsi" w:cstheme="minorBidi"/>
          <w:bCs/>
          <w:color w:val="002060"/>
        </w:rPr>
      </w:pPr>
      <w:r w:rsidRPr="00861A05">
        <w:rPr>
          <w:color w:val="002060"/>
        </w:rPr>
        <w:t xml:space="preserve">Odpowiedzią może być stosowanie diety planetarnej, opracowanej przez </w:t>
      </w:r>
      <w:r w:rsidRPr="00861A05">
        <w:rPr>
          <w:rFonts w:asciiTheme="minorHAnsi" w:hAnsiTheme="minorHAnsi" w:cstheme="minorBidi"/>
          <w:bCs/>
          <w:color w:val="002060"/>
        </w:rPr>
        <w:t>międzynarodowy zespół naukowców EAT Lancet, zakładającej zmniejszenie o połowę spożycia czerwonego mięsa i cukru oraz podwojenie spożycia owoców, warzyw i nasion roślin strączkowych. Może ona pozytywnie wpłynąć na zdrowie, zapewniając jednocześnie zrównoważoną produkcję żywności w celu ograniczenia dalszych szkód dla środowiska.</w:t>
      </w:r>
      <w:r w:rsidRPr="00861A05">
        <w:rPr>
          <w:color w:val="002060"/>
        </w:rPr>
        <w:t xml:space="preserve"> –</w:t>
      </w:r>
      <w:r w:rsidR="008E3C04">
        <w:rPr>
          <w:color w:val="002060"/>
        </w:rPr>
        <w:t> </w:t>
      </w:r>
      <w:r w:rsidRPr="00861A05">
        <w:rPr>
          <w:i/>
          <w:iCs/>
          <w:color w:val="002060"/>
        </w:rPr>
        <w:t>W</w:t>
      </w:r>
      <w:r w:rsidR="00DF6F4C" w:rsidRPr="00861A05">
        <w:rPr>
          <w:i/>
          <w:iCs/>
          <w:color w:val="002060"/>
        </w:rPr>
        <w:t> </w:t>
      </w:r>
      <w:r w:rsidRPr="00861A05">
        <w:rPr>
          <w:i/>
          <w:iCs/>
          <w:color w:val="002060"/>
        </w:rPr>
        <w:t>przypadku upowszechnienia diety planetarnej i ograniczenia ilości spożywanego mięsa drobiowego do 200 g i</w:t>
      </w:r>
      <w:r w:rsidR="00E540CB" w:rsidRPr="00861A05">
        <w:rPr>
          <w:i/>
          <w:iCs/>
          <w:color w:val="002060"/>
        </w:rPr>
        <w:t> </w:t>
      </w:r>
      <w:r w:rsidRPr="00861A05">
        <w:rPr>
          <w:i/>
          <w:iCs/>
          <w:color w:val="002060"/>
        </w:rPr>
        <w:t>mięsa czerwonego do 100 g na tydzień wielkość redukcji</w:t>
      </w:r>
      <w:r w:rsidR="00E901A3" w:rsidRPr="00861A05">
        <w:rPr>
          <w:i/>
          <w:iCs/>
          <w:color w:val="002060"/>
        </w:rPr>
        <w:t xml:space="preserve"> </w:t>
      </w:r>
      <w:r w:rsidR="002259EA" w:rsidRPr="00861A05">
        <w:rPr>
          <w:i/>
          <w:iCs/>
          <w:color w:val="002060"/>
        </w:rPr>
        <w:t>emisji dwutlenku węgla</w:t>
      </w:r>
      <w:r w:rsidRPr="00861A05">
        <w:rPr>
          <w:i/>
          <w:iCs/>
          <w:color w:val="002060"/>
        </w:rPr>
        <w:t xml:space="preserve"> wyniosłaby 271 kg CO2eq/os./rok, czyli około 10 milionów ton CO2eq w skali kraju. Znacząco – o około 12,5–15 milionów litrów zmniejszyłoby się także zużycie wody</w:t>
      </w:r>
      <w:r w:rsidRPr="00861A05">
        <w:rPr>
          <w:color w:val="002060"/>
        </w:rPr>
        <w:t xml:space="preserve"> – </w:t>
      </w:r>
      <w:r w:rsidR="00861A05">
        <w:rPr>
          <w:color w:val="002060"/>
        </w:rPr>
        <w:t>wylicza</w:t>
      </w:r>
      <w:r w:rsidRPr="00861A05">
        <w:rPr>
          <w:color w:val="002060"/>
        </w:rPr>
        <w:t xml:space="preserve"> </w:t>
      </w:r>
      <w:r w:rsidRPr="00861A05">
        <w:rPr>
          <w:b/>
          <w:bCs/>
          <w:color w:val="002060"/>
        </w:rPr>
        <w:t>dr hab. Zbigniew Karaczun</w:t>
      </w:r>
      <w:r w:rsidR="00861A05">
        <w:rPr>
          <w:color w:val="002060"/>
        </w:rPr>
        <w:t>, specjalizujący się w tematach związanych z ochroną środowiska.</w:t>
      </w:r>
    </w:p>
    <w:p w14:paraId="39642236" w14:textId="3546B6C5" w:rsidR="00B31AA3" w:rsidRPr="00861A05" w:rsidRDefault="00B31AA3" w:rsidP="00B31AA3">
      <w:pPr>
        <w:spacing w:line="240" w:lineRule="auto"/>
        <w:jc w:val="both"/>
        <w:rPr>
          <w:rFonts w:asciiTheme="minorHAnsi" w:hAnsiTheme="minorHAnsi" w:cstheme="minorBidi"/>
          <w:b/>
          <w:color w:val="002060"/>
        </w:rPr>
      </w:pPr>
      <w:r w:rsidRPr="00861A05">
        <w:rPr>
          <w:rFonts w:asciiTheme="minorHAnsi" w:hAnsiTheme="minorHAnsi" w:cstheme="minorBidi"/>
          <w:bCs/>
          <w:color w:val="002060"/>
        </w:rPr>
        <w:t xml:space="preserve">– </w:t>
      </w:r>
      <w:r w:rsidRPr="00861A05">
        <w:rPr>
          <w:rFonts w:asciiTheme="minorHAnsi" w:hAnsiTheme="minorHAnsi" w:cstheme="minorBidi"/>
          <w:bCs/>
          <w:i/>
          <w:iCs/>
          <w:color w:val="002060"/>
        </w:rPr>
        <w:t>Powinniśmy szybko zmniejszyć apetyt na mięso, jeśli tego nie zrobimy, to masowe karczowanie lasów będzie kontynuowane. Ucierpi na tym różnorodność biologiczn</w:t>
      </w:r>
      <w:r w:rsidR="00CB2D3C" w:rsidRPr="00861A05">
        <w:rPr>
          <w:rFonts w:asciiTheme="minorHAnsi" w:hAnsiTheme="minorHAnsi" w:cstheme="minorBidi"/>
          <w:bCs/>
          <w:i/>
          <w:iCs/>
          <w:color w:val="002060"/>
        </w:rPr>
        <w:t xml:space="preserve">a, a </w:t>
      </w:r>
      <w:r w:rsidRPr="00861A05">
        <w:rPr>
          <w:rFonts w:asciiTheme="minorHAnsi" w:hAnsiTheme="minorHAnsi" w:cstheme="minorBidi"/>
          <w:bCs/>
          <w:i/>
          <w:iCs/>
          <w:color w:val="002060"/>
        </w:rPr>
        <w:t>to nie tylko bardziej atrakcyjny świat, ale także stabilność systemów przyrodniczych – im bardziej różnorodne, tym odporniejsze na negatywne oddziaływania, również te powodowane przez człowieka</w:t>
      </w:r>
      <w:r w:rsidRPr="00861A05">
        <w:rPr>
          <w:rFonts w:asciiTheme="minorHAnsi" w:hAnsiTheme="minorHAnsi" w:cstheme="minorBidi"/>
          <w:bCs/>
          <w:color w:val="002060"/>
        </w:rPr>
        <w:t xml:space="preserve"> – tłumaczy </w:t>
      </w:r>
      <w:r w:rsidRPr="00861A05">
        <w:rPr>
          <w:rFonts w:asciiTheme="minorHAnsi" w:hAnsiTheme="minorHAnsi" w:cstheme="minorBidi"/>
          <w:b/>
          <w:color w:val="002060"/>
        </w:rPr>
        <w:t>dr hab. Zbigniew Karaczun.</w:t>
      </w:r>
    </w:p>
    <w:p w14:paraId="1C6CDC11" w14:textId="09939307" w:rsidR="00564BED" w:rsidRPr="00861A05" w:rsidRDefault="00DE2217" w:rsidP="00D66E1E">
      <w:pPr>
        <w:spacing w:line="240" w:lineRule="auto"/>
        <w:jc w:val="both"/>
        <w:rPr>
          <w:rFonts w:asciiTheme="minorHAnsi" w:hAnsiTheme="minorHAnsi" w:cstheme="minorBidi"/>
          <w:b/>
          <w:color w:val="002060"/>
        </w:rPr>
      </w:pPr>
      <w:r w:rsidRPr="00861A05">
        <w:rPr>
          <w:rFonts w:asciiTheme="minorHAnsi" w:hAnsiTheme="minorHAnsi" w:cstheme="minorBidi"/>
          <w:b/>
          <w:color w:val="002060"/>
        </w:rPr>
        <w:t>Nadzieja na przyszłość</w:t>
      </w:r>
    </w:p>
    <w:p w14:paraId="69C88AE2" w14:textId="42E77044" w:rsidR="004C76B1" w:rsidRPr="00861A05" w:rsidRDefault="00EA0CD2" w:rsidP="00972E9D">
      <w:pPr>
        <w:spacing w:line="240" w:lineRule="auto"/>
        <w:jc w:val="both"/>
        <w:rPr>
          <w:rFonts w:asciiTheme="minorHAnsi" w:hAnsiTheme="minorHAnsi" w:cstheme="minorBidi"/>
          <w:bCs/>
          <w:color w:val="002060"/>
        </w:rPr>
      </w:pPr>
      <w:r w:rsidRPr="00861A05">
        <w:rPr>
          <w:rFonts w:asciiTheme="minorHAnsi" w:hAnsiTheme="minorHAnsi" w:cstheme="minorBidi"/>
          <w:bCs/>
          <w:color w:val="002060"/>
        </w:rPr>
        <w:t xml:space="preserve">Analiza nadchodzących trendów pokazuje, że potrzeby konsumentów będą się zmieniać – z korzyścią dla środowiska. </w:t>
      </w:r>
      <w:r w:rsidR="00DE2217" w:rsidRPr="00861A05">
        <w:rPr>
          <w:rFonts w:asciiTheme="minorHAnsi" w:hAnsiTheme="minorHAnsi" w:cstheme="minorBidi"/>
          <w:bCs/>
          <w:color w:val="002060"/>
        </w:rPr>
        <w:t>W dyskusjach coraz częściej przenikają się tematy</w:t>
      </w:r>
      <w:r w:rsidR="009C67D2" w:rsidRPr="00861A05">
        <w:rPr>
          <w:rFonts w:asciiTheme="minorHAnsi" w:hAnsiTheme="minorHAnsi" w:cstheme="minorBidi"/>
          <w:bCs/>
          <w:color w:val="002060"/>
        </w:rPr>
        <w:t xml:space="preserve"> ochrony klimatu, zdrowia, zmian społecznych czy technologii. </w:t>
      </w:r>
      <w:r w:rsidR="00DE2217" w:rsidRPr="00861A05">
        <w:rPr>
          <w:rFonts w:asciiTheme="minorHAnsi" w:hAnsiTheme="minorHAnsi" w:cstheme="minorBidi"/>
          <w:bCs/>
          <w:color w:val="002060"/>
        </w:rPr>
        <w:t xml:space="preserve">– </w:t>
      </w:r>
      <w:r w:rsidR="007F2893" w:rsidRPr="00861A05">
        <w:rPr>
          <w:rFonts w:asciiTheme="minorHAnsi" w:hAnsiTheme="minorHAnsi" w:cstheme="minorBidi"/>
          <w:bCs/>
          <w:i/>
          <w:iCs/>
          <w:color w:val="002060"/>
        </w:rPr>
        <w:t>Konsumenci coraz częściej</w:t>
      </w:r>
      <w:r w:rsidR="00BA6E79" w:rsidRPr="00861A05">
        <w:rPr>
          <w:rFonts w:asciiTheme="minorHAnsi" w:hAnsiTheme="minorHAnsi" w:cstheme="minorBidi"/>
          <w:bCs/>
          <w:i/>
          <w:iCs/>
          <w:color w:val="002060"/>
        </w:rPr>
        <w:t xml:space="preserve"> spoglądają na system holistycznie,</w:t>
      </w:r>
      <w:r w:rsidR="007F2893" w:rsidRPr="00861A05">
        <w:rPr>
          <w:rFonts w:asciiTheme="minorHAnsi" w:hAnsiTheme="minorHAnsi" w:cstheme="minorBidi"/>
          <w:bCs/>
          <w:i/>
          <w:iCs/>
          <w:color w:val="002060"/>
        </w:rPr>
        <w:t xml:space="preserve"> przyglądają się pochodzeniu tego, co ląduje na ich talerzach.</w:t>
      </w:r>
      <w:r w:rsidR="00BA6E79" w:rsidRPr="00861A05">
        <w:rPr>
          <w:rFonts w:asciiTheme="minorHAnsi" w:hAnsiTheme="minorHAnsi" w:cstheme="minorBidi"/>
          <w:bCs/>
          <w:i/>
          <w:iCs/>
          <w:color w:val="002060"/>
        </w:rPr>
        <w:t xml:space="preserve"> Oczekują</w:t>
      </w:r>
      <w:r w:rsidR="00DF2DFD" w:rsidRPr="00861A05">
        <w:rPr>
          <w:rFonts w:asciiTheme="minorHAnsi" w:hAnsiTheme="minorHAnsi" w:cstheme="minorBidi"/>
          <w:bCs/>
          <w:i/>
          <w:iCs/>
          <w:color w:val="002060"/>
        </w:rPr>
        <w:t xml:space="preserve"> transparentnych informacji, a także</w:t>
      </w:r>
      <w:r w:rsidR="00A417BC">
        <w:rPr>
          <w:rFonts w:asciiTheme="minorHAnsi" w:hAnsiTheme="minorHAnsi" w:cstheme="minorBidi"/>
          <w:bCs/>
          <w:i/>
          <w:iCs/>
          <w:color w:val="002060"/>
        </w:rPr>
        <w:t>,</w:t>
      </w:r>
      <w:r w:rsidR="00DF2DFD" w:rsidRPr="00861A05">
        <w:rPr>
          <w:rFonts w:asciiTheme="minorHAnsi" w:hAnsiTheme="minorHAnsi" w:cstheme="minorBidi"/>
          <w:bCs/>
          <w:i/>
          <w:iCs/>
          <w:color w:val="002060"/>
        </w:rPr>
        <w:t xml:space="preserve"> </w:t>
      </w:r>
      <w:r w:rsidR="00BA6E79" w:rsidRPr="00861A05">
        <w:rPr>
          <w:rFonts w:asciiTheme="minorHAnsi" w:hAnsiTheme="minorHAnsi" w:cstheme="minorBidi"/>
          <w:bCs/>
          <w:i/>
          <w:iCs/>
          <w:color w:val="002060"/>
        </w:rPr>
        <w:t>aby produkty spełniały zrównoważone standardy</w:t>
      </w:r>
      <w:r w:rsidR="00DF2DFD" w:rsidRPr="00861A05">
        <w:rPr>
          <w:rFonts w:asciiTheme="minorHAnsi" w:hAnsiTheme="minorHAnsi" w:cstheme="minorBidi"/>
          <w:bCs/>
          <w:i/>
          <w:iCs/>
          <w:color w:val="002060"/>
        </w:rPr>
        <w:t xml:space="preserve">, np. w kontekście opakowań. </w:t>
      </w:r>
      <w:r w:rsidR="006771A2" w:rsidRPr="00861A05">
        <w:rPr>
          <w:rFonts w:asciiTheme="minorHAnsi" w:hAnsiTheme="minorHAnsi" w:cstheme="minorBidi"/>
          <w:bCs/>
          <w:i/>
          <w:iCs/>
          <w:color w:val="002060"/>
        </w:rPr>
        <w:t xml:space="preserve">Potrzebna jest zarówno szybka zmiana kierunku produkcji, </w:t>
      </w:r>
      <w:r w:rsidR="000A4FE0" w:rsidRPr="00861A05">
        <w:rPr>
          <w:rFonts w:asciiTheme="minorHAnsi" w:hAnsiTheme="minorHAnsi" w:cstheme="minorBidi"/>
          <w:bCs/>
          <w:i/>
          <w:iCs/>
          <w:color w:val="002060"/>
        </w:rPr>
        <w:t xml:space="preserve">np. </w:t>
      </w:r>
      <w:r w:rsidR="00EF56AC" w:rsidRPr="00861A05">
        <w:rPr>
          <w:rFonts w:asciiTheme="minorHAnsi" w:hAnsiTheme="minorHAnsi" w:cstheme="minorBidi"/>
          <w:bCs/>
          <w:i/>
          <w:iCs/>
          <w:color w:val="002060"/>
        </w:rPr>
        <w:t xml:space="preserve">ograniczenie chowu zwierząt, jak i wprowadzenie bardziej </w:t>
      </w:r>
      <w:r w:rsidR="005F1882">
        <w:rPr>
          <w:rFonts w:asciiTheme="minorHAnsi" w:hAnsiTheme="minorHAnsi" w:cstheme="minorBidi"/>
          <w:bCs/>
          <w:i/>
          <w:iCs/>
          <w:color w:val="002060"/>
        </w:rPr>
        <w:t>innowacyjnych</w:t>
      </w:r>
      <w:r w:rsidR="00EF56AC" w:rsidRPr="00861A05">
        <w:rPr>
          <w:rFonts w:asciiTheme="minorHAnsi" w:hAnsiTheme="minorHAnsi" w:cstheme="minorBidi"/>
          <w:bCs/>
          <w:i/>
          <w:iCs/>
          <w:color w:val="002060"/>
        </w:rPr>
        <w:t xml:space="preserve"> metod</w:t>
      </w:r>
      <w:r w:rsidR="005E6CBD" w:rsidRPr="00861A05">
        <w:rPr>
          <w:rFonts w:asciiTheme="minorHAnsi" w:hAnsiTheme="minorHAnsi" w:cstheme="minorBidi"/>
          <w:bCs/>
          <w:i/>
          <w:iCs/>
          <w:color w:val="002060"/>
        </w:rPr>
        <w:t xml:space="preserve"> uprawy, np. rolnictwo wertykalne umożliwiające działanie na małych pionowych i zamkniętych przestrzeniach</w:t>
      </w:r>
      <w:r w:rsidR="00F70A62">
        <w:rPr>
          <w:rFonts w:asciiTheme="minorHAnsi" w:hAnsiTheme="minorHAnsi" w:cstheme="minorBidi"/>
          <w:bCs/>
          <w:i/>
          <w:iCs/>
          <w:color w:val="002060"/>
        </w:rPr>
        <w:t>,</w:t>
      </w:r>
      <w:r w:rsidR="00EF56AC" w:rsidRPr="00861A05">
        <w:rPr>
          <w:rFonts w:asciiTheme="minorHAnsi" w:hAnsiTheme="minorHAnsi" w:cstheme="minorBidi"/>
          <w:bCs/>
          <w:i/>
          <w:iCs/>
          <w:color w:val="002060"/>
        </w:rPr>
        <w:t xml:space="preserve"> czy dostosowywanie nawadniania do rzeczywistych potrzeb wodnych roślin uprawnyc</w:t>
      </w:r>
      <w:r w:rsidR="009C67D2" w:rsidRPr="00861A05">
        <w:rPr>
          <w:rFonts w:asciiTheme="minorHAnsi" w:hAnsiTheme="minorHAnsi" w:cstheme="minorBidi"/>
          <w:bCs/>
          <w:i/>
          <w:iCs/>
          <w:color w:val="002060"/>
        </w:rPr>
        <w:t>h</w:t>
      </w:r>
      <w:r w:rsidR="008039E6" w:rsidRPr="00861A05">
        <w:rPr>
          <w:rFonts w:asciiTheme="minorHAnsi" w:hAnsiTheme="minorHAnsi" w:cstheme="minorBidi"/>
          <w:bCs/>
          <w:i/>
          <w:iCs/>
          <w:color w:val="002060"/>
        </w:rPr>
        <w:t xml:space="preserve">. Przewidujemy, że w miastach rozwiną się uprawy hydroponiczne i </w:t>
      </w:r>
      <w:proofErr w:type="spellStart"/>
      <w:r w:rsidR="008039E6" w:rsidRPr="00861A05">
        <w:rPr>
          <w:rFonts w:asciiTheme="minorHAnsi" w:hAnsiTheme="minorHAnsi" w:cstheme="minorBidi"/>
          <w:bCs/>
          <w:i/>
          <w:iCs/>
          <w:color w:val="002060"/>
        </w:rPr>
        <w:t>akwaponiczne</w:t>
      </w:r>
      <w:proofErr w:type="spellEnd"/>
      <w:r w:rsidR="008039E6" w:rsidRPr="00861A05">
        <w:rPr>
          <w:rFonts w:asciiTheme="minorHAnsi" w:hAnsiTheme="minorHAnsi" w:cstheme="minorBidi"/>
          <w:bCs/>
          <w:i/>
          <w:iCs/>
          <w:color w:val="002060"/>
        </w:rPr>
        <w:t>, które zamiast gleby wykorzystują wodę (a w przypad</w:t>
      </w:r>
      <w:r w:rsidR="00966FDC">
        <w:rPr>
          <w:rFonts w:asciiTheme="minorHAnsi" w:hAnsiTheme="minorHAnsi" w:cstheme="minorBidi"/>
          <w:bCs/>
          <w:i/>
          <w:iCs/>
          <w:color w:val="002060"/>
        </w:rPr>
        <w:t>k</w:t>
      </w:r>
      <w:r w:rsidR="008039E6" w:rsidRPr="00861A05">
        <w:rPr>
          <w:rFonts w:asciiTheme="minorHAnsi" w:hAnsiTheme="minorHAnsi" w:cstheme="minorBidi"/>
          <w:bCs/>
          <w:i/>
          <w:iCs/>
          <w:color w:val="002060"/>
        </w:rPr>
        <w:t xml:space="preserve">u </w:t>
      </w:r>
      <w:proofErr w:type="spellStart"/>
      <w:r w:rsidR="008039E6" w:rsidRPr="00861A05">
        <w:rPr>
          <w:rFonts w:asciiTheme="minorHAnsi" w:hAnsiTheme="minorHAnsi" w:cstheme="minorBidi"/>
          <w:bCs/>
          <w:i/>
          <w:iCs/>
          <w:color w:val="002060"/>
        </w:rPr>
        <w:t>akwaponiki</w:t>
      </w:r>
      <w:proofErr w:type="spellEnd"/>
      <w:r w:rsidR="008039E6" w:rsidRPr="00861A05">
        <w:rPr>
          <w:rFonts w:asciiTheme="minorHAnsi" w:hAnsiTheme="minorHAnsi" w:cstheme="minorBidi"/>
          <w:bCs/>
          <w:i/>
          <w:iCs/>
          <w:color w:val="002060"/>
        </w:rPr>
        <w:t xml:space="preserve"> połączenie z hodowlą ryb) jako podstawowy nośnik składników odżywczych</w:t>
      </w:r>
      <w:r w:rsidR="008039E6" w:rsidRPr="00861A05">
        <w:rPr>
          <w:rFonts w:asciiTheme="minorHAnsi" w:hAnsiTheme="minorHAnsi" w:cstheme="minorBidi"/>
          <w:bCs/>
          <w:color w:val="002060"/>
        </w:rPr>
        <w:t xml:space="preserve"> </w:t>
      </w:r>
      <w:r w:rsidR="009C67D2" w:rsidRPr="00861A05">
        <w:rPr>
          <w:rFonts w:asciiTheme="minorHAnsi" w:hAnsiTheme="minorHAnsi" w:cstheme="minorBidi"/>
          <w:bCs/>
          <w:color w:val="002060"/>
        </w:rPr>
        <w:t>–</w:t>
      </w:r>
      <w:r w:rsidR="00DE2217" w:rsidRPr="00861A05">
        <w:rPr>
          <w:rFonts w:asciiTheme="minorHAnsi" w:hAnsiTheme="minorHAnsi" w:cstheme="minorBidi"/>
          <w:bCs/>
          <w:color w:val="002060"/>
        </w:rPr>
        <w:t xml:space="preserve"> podsumowuje</w:t>
      </w:r>
      <w:r w:rsidR="009C67D2" w:rsidRPr="00861A05">
        <w:rPr>
          <w:rFonts w:asciiTheme="minorHAnsi" w:hAnsiTheme="minorHAnsi" w:cstheme="minorBidi"/>
          <w:bCs/>
          <w:color w:val="002060"/>
        </w:rPr>
        <w:t xml:space="preserve"> </w:t>
      </w:r>
      <w:r w:rsidR="009C67D2" w:rsidRPr="00861A05">
        <w:rPr>
          <w:rFonts w:asciiTheme="minorHAnsi" w:hAnsiTheme="minorHAnsi" w:cstheme="minorBidi"/>
          <w:b/>
          <w:color w:val="002060"/>
        </w:rPr>
        <w:t>Monika Borycka</w:t>
      </w:r>
      <w:r w:rsidR="009C67D2" w:rsidRPr="00861A05">
        <w:rPr>
          <w:rFonts w:asciiTheme="minorHAnsi" w:hAnsiTheme="minorHAnsi" w:cstheme="minorBidi"/>
          <w:bCs/>
          <w:color w:val="002060"/>
        </w:rPr>
        <w:t xml:space="preserve">, badaczka trendów. </w:t>
      </w:r>
    </w:p>
    <w:p w14:paraId="4DA8929B" w14:textId="77777777" w:rsidR="004C1921" w:rsidRPr="00861A05" w:rsidRDefault="004C1921" w:rsidP="004C1921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2060"/>
          <w:szCs w:val="22"/>
        </w:rPr>
      </w:pPr>
      <w:bookmarkStart w:id="0" w:name="_Hlk130899254"/>
      <w:r w:rsidRPr="00861A05">
        <w:rPr>
          <w:rFonts w:asciiTheme="minorHAnsi" w:hAnsiTheme="minorHAnsi" w:cstheme="minorHAnsi"/>
          <w:b/>
          <w:bCs/>
          <w:color w:val="002060"/>
          <w:szCs w:val="22"/>
        </w:rPr>
        <w:t>W trosce o zdrowie i kondycję planety</w:t>
      </w:r>
    </w:p>
    <w:p w14:paraId="570D184D" w14:textId="77777777" w:rsidR="004C1921" w:rsidRPr="00861A05" w:rsidRDefault="004C1921" w:rsidP="004C1921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2060"/>
          <w:szCs w:val="22"/>
        </w:rPr>
      </w:pPr>
    </w:p>
    <w:p w14:paraId="6C343AAC" w14:textId="3872B52D" w:rsidR="008001B7" w:rsidRPr="00861A05" w:rsidRDefault="004C1921" w:rsidP="00591E11">
      <w:pPr>
        <w:spacing w:line="240" w:lineRule="auto"/>
        <w:jc w:val="both"/>
        <w:rPr>
          <w:rStyle w:val="normaltextrun"/>
          <w:color w:val="002060"/>
        </w:rPr>
      </w:pPr>
      <w:r w:rsidRPr="00861A05">
        <w:rPr>
          <w:rFonts w:asciiTheme="minorHAnsi" w:hAnsiTheme="minorHAnsi" w:cstheme="minorBidi"/>
          <w:b/>
          <w:color w:val="002060"/>
        </w:rPr>
        <w:t>Żywność dla Przyszłości</w:t>
      </w:r>
      <w:r w:rsidRPr="00861A05">
        <w:rPr>
          <w:rFonts w:asciiTheme="minorHAnsi" w:hAnsiTheme="minorHAnsi" w:cstheme="minorBidi"/>
          <w:color w:val="002060"/>
        </w:rPr>
        <w:t xml:space="preserve"> to pionierska platforma badawczo-ekspercka, </w:t>
      </w:r>
      <w:r w:rsidRPr="00861A05">
        <w:rPr>
          <w:color w:val="002060"/>
        </w:rPr>
        <w:t xml:space="preserve">która łączy tematy zdrowia i odpowiedniego żywienia z troską o środowisko i bezpieczeństwo żywnościowe. </w:t>
      </w:r>
      <w:r w:rsidRPr="00861A05">
        <w:rPr>
          <w:rFonts w:asciiTheme="minorHAnsi" w:hAnsiTheme="minorHAnsi" w:cstheme="minorBidi"/>
          <w:color w:val="002060"/>
        </w:rPr>
        <w:t xml:space="preserve">Wśród założycieli </w:t>
      </w:r>
      <w:proofErr w:type="spellStart"/>
      <w:r w:rsidRPr="00861A05">
        <w:rPr>
          <w:rFonts w:asciiTheme="minorHAnsi" w:hAnsiTheme="minorHAnsi" w:cstheme="minorBidi"/>
          <w:color w:val="002060"/>
        </w:rPr>
        <w:t>think</w:t>
      </w:r>
      <w:proofErr w:type="spellEnd"/>
      <w:r w:rsidRPr="00861A05">
        <w:rPr>
          <w:rFonts w:asciiTheme="minorHAnsi" w:hAnsiTheme="minorHAnsi" w:cstheme="minorBidi"/>
          <w:color w:val="002060"/>
        </w:rPr>
        <w:t xml:space="preserve"> tanku, </w:t>
      </w:r>
      <w:r w:rsidR="00EF3AAD" w:rsidRPr="00861A05">
        <w:rPr>
          <w:rFonts w:asciiTheme="minorHAnsi" w:hAnsiTheme="minorHAnsi" w:cstheme="minorBidi"/>
          <w:color w:val="002060"/>
        </w:rPr>
        <w:t xml:space="preserve">są: </w:t>
      </w:r>
      <w:r w:rsidRPr="00861A05">
        <w:rPr>
          <w:rFonts w:asciiTheme="minorHAnsi" w:hAnsiTheme="minorHAnsi" w:cstheme="minorBidi"/>
          <w:b/>
          <w:color w:val="002060"/>
        </w:rPr>
        <w:lastRenderedPageBreak/>
        <w:t>d</w:t>
      </w:r>
      <w:r w:rsidRPr="00861A05">
        <w:rPr>
          <w:b/>
          <w:color w:val="002060"/>
        </w:rPr>
        <w:t>r. hab. inż. Zbigniew</w:t>
      </w:r>
      <w:r w:rsidR="00EF3AAD" w:rsidRPr="00861A05">
        <w:rPr>
          <w:b/>
          <w:color w:val="002060"/>
        </w:rPr>
        <w:t>a</w:t>
      </w:r>
      <w:r w:rsidRPr="00861A05">
        <w:rPr>
          <w:b/>
          <w:color w:val="002060"/>
        </w:rPr>
        <w:t xml:space="preserve"> Karaczun</w:t>
      </w:r>
      <w:r w:rsidRPr="00861A05">
        <w:rPr>
          <w:color w:val="002060"/>
        </w:rPr>
        <w:t xml:space="preserve">, </w:t>
      </w:r>
      <w:r w:rsidRPr="00861A05">
        <w:rPr>
          <w:b/>
          <w:color w:val="002060"/>
        </w:rPr>
        <w:t>prof. dr hab. Ewelina Hallmann</w:t>
      </w:r>
      <w:r w:rsidR="00D46755" w:rsidRPr="00861A05">
        <w:rPr>
          <w:b/>
          <w:bCs/>
          <w:color w:val="002060"/>
        </w:rPr>
        <w:t xml:space="preserve"> oraz </w:t>
      </w:r>
      <w:r w:rsidRPr="00861A05">
        <w:rPr>
          <w:b/>
          <w:color w:val="002060"/>
        </w:rPr>
        <w:t>Monika Borycka</w:t>
      </w:r>
      <w:r w:rsidR="00D46755" w:rsidRPr="00861A05">
        <w:rPr>
          <w:color w:val="002060"/>
        </w:rPr>
        <w:t xml:space="preserve">. </w:t>
      </w:r>
      <w:r w:rsidRPr="00861A05">
        <w:rPr>
          <w:color w:val="002060"/>
        </w:rPr>
        <w:t xml:space="preserve">Konsultantką merytoryczną jest </w:t>
      </w:r>
      <w:r w:rsidRPr="00861A05">
        <w:rPr>
          <w:b/>
          <w:color w:val="002060"/>
        </w:rPr>
        <w:t>dr Katarzyna Wolnicka</w:t>
      </w:r>
      <w:r w:rsidR="00D46755" w:rsidRPr="00861A05">
        <w:rPr>
          <w:color w:val="002060"/>
        </w:rPr>
        <w:t xml:space="preserve">. </w:t>
      </w:r>
      <w:r w:rsidRPr="00861A05">
        <w:rPr>
          <w:color w:val="002060"/>
        </w:rPr>
        <w:t>Eksperci prowadzą interdyscyplinarne badania w obszarze przyszłości żywienia i jego wpływu na zdrowie Polaków i środowisko naturalne</w:t>
      </w:r>
      <w:r w:rsidR="003A65F8" w:rsidRPr="00861A05">
        <w:rPr>
          <w:color w:val="002060"/>
        </w:rPr>
        <w:t>.</w:t>
      </w:r>
    </w:p>
    <w:p w14:paraId="13991E41" w14:textId="1A898BD6" w:rsidR="00317B0F" w:rsidRPr="00861A05" w:rsidRDefault="00D3430C" w:rsidP="00D66E1E">
      <w:pPr>
        <w:spacing w:line="240" w:lineRule="auto"/>
        <w:jc w:val="both"/>
        <w:rPr>
          <w:color w:val="002060"/>
        </w:rPr>
      </w:pPr>
      <w:r w:rsidRPr="00861A05">
        <w:rPr>
          <w:color w:val="002060"/>
        </w:rPr>
        <w:t xml:space="preserve">Inicjatorem </w:t>
      </w:r>
      <w:r w:rsidR="00026565" w:rsidRPr="00861A05">
        <w:rPr>
          <w:color w:val="002060"/>
        </w:rPr>
        <w:t>powołania</w:t>
      </w:r>
      <w:r w:rsidR="00F16019" w:rsidRPr="00861A05">
        <w:rPr>
          <w:color w:val="002060"/>
        </w:rPr>
        <w:t xml:space="preserve"> </w:t>
      </w:r>
      <w:proofErr w:type="spellStart"/>
      <w:r w:rsidR="00F16019" w:rsidRPr="00861A05">
        <w:rPr>
          <w:color w:val="002060"/>
        </w:rPr>
        <w:t>think</w:t>
      </w:r>
      <w:proofErr w:type="spellEnd"/>
      <w:r w:rsidR="00F16019" w:rsidRPr="00861A05">
        <w:rPr>
          <w:color w:val="002060"/>
        </w:rPr>
        <w:t xml:space="preserve"> tanku </w:t>
      </w:r>
      <w:r w:rsidR="00026565" w:rsidRPr="00861A05">
        <w:rPr>
          <w:color w:val="002060"/>
        </w:rPr>
        <w:t xml:space="preserve">jest grupa spółek DANONE, która </w:t>
      </w:r>
      <w:r w:rsidR="00F16019" w:rsidRPr="00861A05">
        <w:rPr>
          <w:color w:val="002060"/>
        </w:rPr>
        <w:t>dostarcza w</w:t>
      </w:r>
      <w:r w:rsidR="008F23C2" w:rsidRPr="00861A05">
        <w:rPr>
          <w:color w:val="002060"/>
        </w:rPr>
        <w:t xml:space="preserve">iedzę w zakresie żywieniowych </w:t>
      </w:r>
      <w:proofErr w:type="spellStart"/>
      <w:r w:rsidR="008F23C2" w:rsidRPr="00861A05">
        <w:rPr>
          <w:color w:val="002060"/>
        </w:rPr>
        <w:t>zachowań</w:t>
      </w:r>
      <w:proofErr w:type="spellEnd"/>
      <w:r w:rsidR="008F23C2" w:rsidRPr="00861A05">
        <w:rPr>
          <w:color w:val="002060"/>
        </w:rPr>
        <w:t xml:space="preserve"> konsumenckich. </w:t>
      </w:r>
      <w:r w:rsidR="0037697A" w:rsidRPr="00861A05">
        <w:rPr>
          <w:rFonts w:asciiTheme="minorHAnsi" w:hAnsiTheme="minorHAnsi" w:cstheme="minorBidi"/>
          <w:color w:val="002060"/>
        </w:rPr>
        <w:t>Za</w:t>
      </w:r>
      <w:r w:rsidR="008F23C2" w:rsidRPr="00861A05">
        <w:rPr>
          <w:rFonts w:asciiTheme="minorHAnsi" w:hAnsiTheme="minorHAnsi" w:cstheme="minorBidi"/>
          <w:color w:val="002060"/>
        </w:rPr>
        <w:t xml:space="preserve">angażowanie w rozwój tej inicjatywy, </w:t>
      </w:r>
      <w:r w:rsidR="008F23C2" w:rsidRPr="00861A05">
        <w:rPr>
          <w:color w:val="002060"/>
        </w:rPr>
        <w:t xml:space="preserve">to kolejny etap realizacji przez spółki DANONE podwójnego zobowiązania na rzecz zrównoważonego rozwoju gospodarczego i społecznego, w tym pozytywnego wpływu na zdrowie ludzi i kondycję planety, a także strategii One Planet. One </w:t>
      </w:r>
      <w:proofErr w:type="spellStart"/>
      <w:r w:rsidR="008F23C2" w:rsidRPr="00861A05">
        <w:rPr>
          <w:color w:val="002060"/>
        </w:rPr>
        <w:t>Health</w:t>
      </w:r>
      <w:proofErr w:type="spellEnd"/>
      <w:r w:rsidR="008F23C2" w:rsidRPr="00861A05">
        <w:rPr>
          <w:color w:val="002060"/>
        </w:rPr>
        <w:t>, w ramach której firma zachęca konsumentów do podejmowania właściwych wyborów żywieniowych – dobrych zarówno dla zdrowia, jak i środowiska.</w:t>
      </w:r>
    </w:p>
    <w:bookmarkEnd w:id="0"/>
    <w:p w14:paraId="47312582" w14:textId="41B90970" w:rsidR="007E07B9" w:rsidRPr="00861A05" w:rsidRDefault="00E84C99" w:rsidP="00972E9D">
      <w:pPr>
        <w:spacing w:line="240" w:lineRule="auto"/>
        <w:jc w:val="both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861A05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Raport można pobrać </w:t>
      </w:r>
      <w:r w:rsidR="008F23C2" w:rsidRPr="00861A05">
        <w:rPr>
          <w:rFonts w:asciiTheme="minorHAnsi" w:hAnsiTheme="minorHAnsi" w:cstheme="minorHAnsi"/>
          <w:b/>
          <w:bCs/>
          <w:color w:val="002060"/>
          <w:sz w:val="20"/>
          <w:szCs w:val="20"/>
        </w:rPr>
        <w:t>tu:</w:t>
      </w:r>
      <w:r w:rsidR="004A5D11" w:rsidRPr="00861A05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 </w:t>
      </w:r>
      <w:hyperlink r:id="rId11" w:history="1">
        <w:r w:rsidR="00113DBF" w:rsidRPr="00861A05">
          <w:rPr>
            <w:rStyle w:val="Hipercze"/>
            <w:rFonts w:asciiTheme="minorHAnsi" w:hAnsiTheme="minorHAnsi" w:cstheme="minorHAnsi"/>
            <w:b/>
            <w:bCs/>
            <w:color w:val="002060"/>
            <w:sz w:val="20"/>
            <w:szCs w:val="20"/>
          </w:rPr>
          <w:t>https://www.bit.ly/3MXe38S</w:t>
        </w:r>
      </w:hyperlink>
      <w:r w:rsidR="00113DBF" w:rsidRPr="00861A05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 </w:t>
      </w:r>
    </w:p>
    <w:p w14:paraId="2FB399F6" w14:textId="77777777" w:rsidR="00FE40F6" w:rsidRPr="004A6A3C" w:rsidRDefault="00FE40F6" w:rsidP="00FE40F6">
      <w:pPr>
        <w:spacing w:line="240" w:lineRule="auto"/>
        <w:jc w:val="both"/>
        <w:rPr>
          <w:rFonts w:eastAsia="Calibri" w:cs="Calibri"/>
          <w:b/>
          <w:bCs/>
          <w:color w:val="002060"/>
          <w:sz w:val="16"/>
          <w:szCs w:val="16"/>
        </w:rPr>
      </w:pPr>
      <w:r w:rsidRPr="004A6A3C">
        <w:rPr>
          <w:rFonts w:eastAsia="Calibri" w:cs="Calibri"/>
          <w:b/>
          <w:bCs/>
          <w:color w:val="002060"/>
          <w:sz w:val="16"/>
          <w:szCs w:val="16"/>
        </w:rPr>
        <w:t>Autorzy raportu</w:t>
      </w:r>
    </w:p>
    <w:p w14:paraId="182637D4" w14:textId="6D1525F5" w:rsidR="00FE40F6" w:rsidRPr="004A6A3C" w:rsidRDefault="00FE40F6" w:rsidP="00FE40F6">
      <w:pPr>
        <w:spacing w:line="240" w:lineRule="auto"/>
        <w:jc w:val="both"/>
        <w:rPr>
          <w:color w:val="002060"/>
          <w:sz w:val="16"/>
          <w:szCs w:val="16"/>
        </w:rPr>
      </w:pPr>
      <w:r w:rsidRPr="004A6A3C">
        <w:rPr>
          <w:b/>
          <w:bCs/>
          <w:color w:val="002060"/>
          <w:sz w:val="16"/>
          <w:szCs w:val="16"/>
        </w:rPr>
        <w:t>Prof. Ewelina Hallmann</w:t>
      </w:r>
      <w:r w:rsidRPr="004A6A3C">
        <w:rPr>
          <w:color w:val="002060"/>
          <w:sz w:val="16"/>
          <w:szCs w:val="16"/>
        </w:rPr>
        <w:t xml:space="preserve"> jest profesorem nauk rolniczych w zakresie technologii żywności i żywienia, specjalizuje się w tematyce żywności ekologicznej. Jako pracownik Instytutu Nauk o Żywieniu Człowieka SGGW, Katedry Żywności Funkcjonalnej i Ekologicznej drobiazgowo bada różnice pomiędzy żywnością ekologiczną oraz tą pochodzącą z produkcji konwencjonalnej. Szczególną uwagę poświęca także wpływowi żywności ekologicznej na zdrowie ludzi i zwierząt, rozwojowi rolnictwa ekologicznego oraz promowaniu wiedzy na temat żywności ekologicznej. Pomysłodawczyni nowoczesnych metod analizy żywności. W</w:t>
      </w:r>
      <w:r w:rsidR="00C64DB2">
        <w:rPr>
          <w:color w:val="002060"/>
          <w:sz w:val="16"/>
          <w:szCs w:val="16"/>
        </w:rPr>
        <w:t> </w:t>
      </w:r>
      <w:r w:rsidRPr="004A6A3C">
        <w:rPr>
          <w:color w:val="002060"/>
          <w:sz w:val="16"/>
          <w:szCs w:val="16"/>
        </w:rPr>
        <w:t>pracy dydaktycznej stara się pokazywać studentom, że dobór odpowiednich narzędzi, technik i metod badawczych jest kluczowy dla otrzymania rzetelnych</w:t>
      </w:r>
      <w:r w:rsidR="00C64DB2">
        <w:rPr>
          <w:color w:val="002060"/>
          <w:sz w:val="16"/>
          <w:szCs w:val="16"/>
        </w:rPr>
        <w:t xml:space="preserve"> </w:t>
      </w:r>
      <w:r w:rsidRPr="004A6A3C">
        <w:rPr>
          <w:color w:val="002060"/>
          <w:sz w:val="16"/>
          <w:szCs w:val="16"/>
        </w:rPr>
        <w:t>informacji o analizowanym surowcu czy produkcie. Profesor Ewelina Hallmann jest współrealizatorką krajowych i międzynarodowych projektów badawczych oraz autorką ponad 240 naukowych i popularnonaukowych publikacji.</w:t>
      </w:r>
    </w:p>
    <w:p w14:paraId="0D38821B" w14:textId="77777777" w:rsidR="00FE40F6" w:rsidRPr="004A6A3C" w:rsidRDefault="00FE40F6" w:rsidP="00FE40F6">
      <w:pPr>
        <w:suppressAutoHyphens/>
        <w:autoSpaceDN w:val="0"/>
        <w:spacing w:after="0" w:line="240" w:lineRule="auto"/>
        <w:jc w:val="both"/>
        <w:rPr>
          <w:color w:val="002060"/>
          <w:sz w:val="16"/>
          <w:szCs w:val="16"/>
        </w:rPr>
      </w:pPr>
      <w:r w:rsidRPr="004A6A3C">
        <w:rPr>
          <w:b/>
          <w:bCs/>
          <w:color w:val="002060"/>
          <w:sz w:val="16"/>
          <w:szCs w:val="16"/>
        </w:rPr>
        <w:t>Dr hab. inż. Zbigniew Karaczun</w:t>
      </w:r>
      <w:r w:rsidRPr="004A6A3C">
        <w:rPr>
          <w:color w:val="002060"/>
          <w:sz w:val="16"/>
          <w:szCs w:val="16"/>
        </w:rPr>
        <w:t xml:space="preserve"> jest profesorem w Katedrze Ochrony Środowiska i Dendrologii SGGW w Warszawie. Prowadzi badania w zakresie polityki klimatycznej i ekologicznej, integracji ich celów do polityki rolnej i strategii rozwoju gospodarczego, a także dotyczące procesu europeizacji polskiej polityki ochrony środowiska oraz zarządzania ochroną środowiska. Jest współzałożycielem </w:t>
      </w:r>
      <w:proofErr w:type="spellStart"/>
      <w:r w:rsidRPr="004A6A3C">
        <w:rPr>
          <w:color w:val="002060"/>
          <w:sz w:val="16"/>
          <w:szCs w:val="16"/>
        </w:rPr>
        <w:t>Climate</w:t>
      </w:r>
      <w:proofErr w:type="spellEnd"/>
      <w:r w:rsidRPr="004A6A3C">
        <w:rPr>
          <w:color w:val="002060"/>
          <w:sz w:val="16"/>
          <w:szCs w:val="16"/>
        </w:rPr>
        <w:t xml:space="preserve"> Action Network Central and </w:t>
      </w:r>
      <w:proofErr w:type="spellStart"/>
      <w:r w:rsidRPr="004A6A3C">
        <w:rPr>
          <w:color w:val="002060"/>
          <w:sz w:val="16"/>
          <w:szCs w:val="16"/>
        </w:rPr>
        <w:t>Eastern</w:t>
      </w:r>
      <w:proofErr w:type="spellEnd"/>
      <w:r w:rsidRPr="004A6A3C">
        <w:rPr>
          <w:color w:val="002060"/>
          <w:sz w:val="16"/>
          <w:szCs w:val="16"/>
        </w:rPr>
        <w:t xml:space="preserve"> Europe (CAN CEE) i Koalicji Klimatycznej. Był m.in. doradcą ds. integracji europejskiej w Ministerstwie Środowiska oraz kierownikiem merytorycznym w zespole przygotowującym Program Ochrony Środowiska dla m.st. Warszawy. Współpracuje m.in. z FAO, US AID, Bankiem Światowym i Komisją Europejską. Autor i współautor ponad 350 publikacji.</w:t>
      </w:r>
    </w:p>
    <w:p w14:paraId="4BE4013A" w14:textId="77777777" w:rsidR="00FE40F6" w:rsidRPr="004A6A3C" w:rsidRDefault="00FE40F6" w:rsidP="00FE40F6">
      <w:pPr>
        <w:suppressAutoHyphens/>
        <w:autoSpaceDN w:val="0"/>
        <w:spacing w:after="0" w:line="240" w:lineRule="auto"/>
        <w:jc w:val="both"/>
        <w:rPr>
          <w:color w:val="002060"/>
          <w:sz w:val="16"/>
          <w:szCs w:val="16"/>
        </w:rPr>
      </w:pPr>
    </w:p>
    <w:p w14:paraId="050FE97D" w14:textId="77777777" w:rsidR="00FE40F6" w:rsidRPr="004A6A3C" w:rsidRDefault="00FE40F6" w:rsidP="00FE40F6">
      <w:pPr>
        <w:suppressAutoHyphens/>
        <w:autoSpaceDN w:val="0"/>
        <w:spacing w:after="0" w:line="240" w:lineRule="auto"/>
        <w:jc w:val="both"/>
        <w:rPr>
          <w:color w:val="002060"/>
          <w:sz w:val="16"/>
          <w:szCs w:val="16"/>
        </w:rPr>
      </w:pPr>
      <w:r w:rsidRPr="004A6A3C">
        <w:rPr>
          <w:b/>
          <w:bCs/>
          <w:color w:val="002060"/>
          <w:sz w:val="16"/>
          <w:szCs w:val="16"/>
        </w:rPr>
        <w:t>Dr Katarzyna Wolnicka</w:t>
      </w:r>
      <w:r w:rsidRPr="004A6A3C">
        <w:rPr>
          <w:color w:val="002060"/>
          <w:sz w:val="16"/>
          <w:szCs w:val="16"/>
        </w:rPr>
        <w:t xml:space="preserve"> jest specjalistką dietetyki, autorką krajowych zaleceń żywieniowych w postaci „Talerza zdrowego żywienia” i materiału „W 3 krokach do zdrowia”. Współtworzyła wiele publikacji i poradników dotyczących roli żywienia w profilaktyce i terapii chorób </w:t>
      </w:r>
      <w:proofErr w:type="spellStart"/>
      <w:r w:rsidRPr="004A6A3C">
        <w:rPr>
          <w:color w:val="002060"/>
          <w:sz w:val="16"/>
          <w:szCs w:val="16"/>
        </w:rPr>
        <w:t>dietozależnych</w:t>
      </w:r>
      <w:proofErr w:type="spellEnd"/>
      <w:r w:rsidRPr="004A6A3C">
        <w:rPr>
          <w:color w:val="002060"/>
          <w:sz w:val="16"/>
          <w:szCs w:val="16"/>
        </w:rPr>
        <w:t>. Wieloletnia ekspertka Instytutu Żywności i Żywienia włączonego do Narodowego Instytutu Zdrowia Publicznego PZH – PIB i koordynatorka Narodowego Centrum Edukacji Żywieniowej; kierowniczka Zakładu Edukacji Żywieniowej. Zajmuje się m.in. opracowywaniem i upowszechnianiem zaleceń żywieniowych, koordynacją projektów z zakresu edukacji żywieniowej, oceną stanu odżywienia i sposobu żywienia.</w:t>
      </w:r>
    </w:p>
    <w:p w14:paraId="4E7D049A" w14:textId="77777777" w:rsidR="00FE40F6" w:rsidRPr="004A6A3C" w:rsidRDefault="00FE40F6" w:rsidP="00FE40F6">
      <w:pPr>
        <w:suppressAutoHyphens/>
        <w:autoSpaceDN w:val="0"/>
        <w:spacing w:after="0" w:line="240" w:lineRule="auto"/>
        <w:jc w:val="both"/>
        <w:rPr>
          <w:color w:val="002060"/>
          <w:sz w:val="16"/>
          <w:szCs w:val="16"/>
        </w:rPr>
      </w:pPr>
    </w:p>
    <w:p w14:paraId="75A756A3" w14:textId="447081DD" w:rsidR="00FE40F6" w:rsidRPr="004A6A3C" w:rsidRDefault="00FE40F6" w:rsidP="00FE40F6">
      <w:pPr>
        <w:suppressAutoHyphens/>
        <w:autoSpaceDN w:val="0"/>
        <w:spacing w:after="0" w:line="240" w:lineRule="auto"/>
        <w:jc w:val="both"/>
        <w:rPr>
          <w:color w:val="002060"/>
          <w:sz w:val="16"/>
          <w:szCs w:val="16"/>
        </w:rPr>
      </w:pPr>
      <w:r w:rsidRPr="004A6A3C">
        <w:rPr>
          <w:b/>
          <w:bCs/>
          <w:color w:val="002060"/>
          <w:sz w:val="16"/>
          <w:szCs w:val="16"/>
        </w:rPr>
        <w:t>Monika Borycka</w:t>
      </w:r>
      <w:r w:rsidRPr="004A6A3C">
        <w:rPr>
          <w:color w:val="002060"/>
          <w:sz w:val="16"/>
          <w:szCs w:val="16"/>
        </w:rPr>
        <w:t xml:space="preserve"> jest badaczką trendów, analityczką innowacji, założycielką i CEO </w:t>
      </w:r>
      <w:proofErr w:type="spellStart"/>
      <w:r w:rsidRPr="004A6A3C">
        <w:rPr>
          <w:color w:val="002060"/>
          <w:sz w:val="16"/>
          <w:szCs w:val="16"/>
        </w:rPr>
        <w:t>TrendRadar</w:t>
      </w:r>
      <w:proofErr w:type="spellEnd"/>
      <w:r w:rsidRPr="004A6A3C">
        <w:rPr>
          <w:color w:val="002060"/>
          <w:sz w:val="16"/>
          <w:szCs w:val="16"/>
        </w:rPr>
        <w:t>, pod szyldem którego przybliża wiedzę o przyszłości i</w:t>
      </w:r>
      <w:r w:rsidR="00C64DB2">
        <w:rPr>
          <w:color w:val="002060"/>
          <w:sz w:val="16"/>
          <w:szCs w:val="16"/>
        </w:rPr>
        <w:t> </w:t>
      </w:r>
      <w:proofErr w:type="spellStart"/>
      <w:r w:rsidRPr="004A6A3C">
        <w:rPr>
          <w:color w:val="002060"/>
          <w:sz w:val="16"/>
          <w:szCs w:val="16"/>
        </w:rPr>
        <w:t>trendwatchingu</w:t>
      </w:r>
      <w:proofErr w:type="spellEnd"/>
      <w:r w:rsidRPr="004A6A3C">
        <w:rPr>
          <w:color w:val="002060"/>
          <w:sz w:val="16"/>
          <w:szCs w:val="16"/>
        </w:rPr>
        <w:t xml:space="preserve">. Pomaga firmom i organizacjom zrozumieć przyszłość i przygotować się na nadchodzące zmiany. Wykładowczyni, opiekunka merytoryczna studiów </w:t>
      </w:r>
      <w:proofErr w:type="spellStart"/>
      <w:r w:rsidRPr="004A6A3C">
        <w:rPr>
          <w:color w:val="002060"/>
          <w:sz w:val="16"/>
          <w:szCs w:val="16"/>
        </w:rPr>
        <w:t>Trendwatching</w:t>
      </w:r>
      <w:proofErr w:type="spellEnd"/>
      <w:r w:rsidRPr="004A6A3C">
        <w:rPr>
          <w:color w:val="002060"/>
          <w:sz w:val="16"/>
          <w:szCs w:val="16"/>
        </w:rPr>
        <w:t xml:space="preserve"> &amp; </w:t>
      </w:r>
      <w:proofErr w:type="spellStart"/>
      <w:r w:rsidRPr="004A6A3C">
        <w:rPr>
          <w:color w:val="002060"/>
          <w:sz w:val="16"/>
          <w:szCs w:val="16"/>
        </w:rPr>
        <w:t>Future</w:t>
      </w:r>
      <w:proofErr w:type="spellEnd"/>
      <w:r w:rsidRPr="004A6A3C">
        <w:rPr>
          <w:color w:val="002060"/>
          <w:sz w:val="16"/>
          <w:szCs w:val="16"/>
        </w:rPr>
        <w:t xml:space="preserve"> </w:t>
      </w:r>
      <w:proofErr w:type="spellStart"/>
      <w:r w:rsidRPr="004A6A3C">
        <w:rPr>
          <w:color w:val="002060"/>
          <w:sz w:val="16"/>
          <w:szCs w:val="16"/>
        </w:rPr>
        <w:t>Studies</w:t>
      </w:r>
      <w:proofErr w:type="spellEnd"/>
      <w:r w:rsidRPr="004A6A3C">
        <w:rPr>
          <w:color w:val="002060"/>
          <w:sz w:val="16"/>
          <w:szCs w:val="16"/>
        </w:rPr>
        <w:t xml:space="preserve"> na Akademii Górniczo-Hutniczej w Krakowie. Przez ponad 13 lat pracowała w zespołach digitalowych największych ogólnopolskich stacji telewizyjnych, gdzie zajmowała się m.in. </w:t>
      </w:r>
      <w:proofErr w:type="spellStart"/>
      <w:r w:rsidRPr="004A6A3C">
        <w:rPr>
          <w:color w:val="002060"/>
          <w:sz w:val="16"/>
          <w:szCs w:val="16"/>
        </w:rPr>
        <w:t>trendwatchingiem</w:t>
      </w:r>
      <w:proofErr w:type="spellEnd"/>
      <w:r w:rsidRPr="004A6A3C">
        <w:rPr>
          <w:color w:val="002060"/>
          <w:sz w:val="16"/>
          <w:szCs w:val="16"/>
        </w:rPr>
        <w:t>, a także analizą i wdrażaniem innowacji.</w:t>
      </w:r>
    </w:p>
    <w:p w14:paraId="58AA2C03" w14:textId="77777777" w:rsidR="00FE40F6" w:rsidRPr="004A6A3C" w:rsidRDefault="00FE40F6" w:rsidP="00FE40F6">
      <w:pPr>
        <w:suppressAutoHyphens/>
        <w:autoSpaceDN w:val="0"/>
        <w:spacing w:after="0" w:line="240" w:lineRule="auto"/>
        <w:jc w:val="both"/>
        <w:rPr>
          <w:color w:val="002060"/>
          <w:sz w:val="16"/>
          <w:szCs w:val="16"/>
        </w:rPr>
      </w:pPr>
    </w:p>
    <w:p w14:paraId="79EE120E" w14:textId="2EC5FDBF" w:rsidR="0078473B" w:rsidRPr="004A6A3C" w:rsidRDefault="0078473B" w:rsidP="00972E9D">
      <w:pPr>
        <w:spacing w:line="240" w:lineRule="auto"/>
        <w:jc w:val="both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  <w:r w:rsidRPr="004A6A3C">
        <w:rPr>
          <w:rFonts w:asciiTheme="minorHAnsi" w:hAnsiTheme="minorHAnsi" w:cstheme="minorHAnsi"/>
          <w:b/>
          <w:bCs/>
          <w:color w:val="002060"/>
          <w:sz w:val="16"/>
          <w:szCs w:val="16"/>
        </w:rPr>
        <w:t>O grupie spółek DANONE:</w:t>
      </w:r>
    </w:p>
    <w:p w14:paraId="3D37913B" w14:textId="77777777" w:rsidR="0078473B" w:rsidRPr="004A6A3C" w:rsidRDefault="0078473B" w:rsidP="00972E9D">
      <w:pPr>
        <w:spacing w:line="240" w:lineRule="auto"/>
        <w:jc w:val="both"/>
        <w:rPr>
          <w:rFonts w:asciiTheme="minorHAnsi" w:hAnsiTheme="minorHAnsi" w:cstheme="minorHAnsi"/>
          <w:color w:val="002060"/>
          <w:sz w:val="16"/>
          <w:szCs w:val="16"/>
        </w:rPr>
      </w:pPr>
      <w:r w:rsidRPr="004A6A3C">
        <w:rPr>
          <w:rFonts w:asciiTheme="minorHAnsi" w:hAnsiTheme="minorHAnsi" w:cstheme="minorHAnsi"/>
          <w:color w:val="002060"/>
          <w:sz w:val="16"/>
          <w:szCs w:val="16"/>
        </w:rPr>
        <w:t>DANONE to światowy lider na rynku żywności, któremu we wszystkich działaniach przyświeca dbanie o zdrowie. W Polsce DANONE działa w 3 obszarach istotnych dla prawidłowego żywienia: produkty mleczne oraz pochodzenia roślinnego (</w:t>
      </w:r>
      <w:proofErr w:type="spellStart"/>
      <w:r w:rsidRPr="004A6A3C">
        <w:rPr>
          <w:rFonts w:asciiTheme="minorHAnsi" w:hAnsiTheme="minorHAnsi" w:cstheme="minorHAnsi"/>
          <w:color w:val="002060"/>
          <w:sz w:val="16"/>
          <w:szCs w:val="16"/>
        </w:rPr>
        <w:t>Danone</w:t>
      </w:r>
      <w:proofErr w:type="spellEnd"/>
      <w:r w:rsidRPr="004A6A3C">
        <w:rPr>
          <w:rFonts w:asciiTheme="minorHAnsi" w:hAnsiTheme="minorHAnsi" w:cstheme="minorHAnsi"/>
          <w:color w:val="002060"/>
          <w:sz w:val="16"/>
          <w:szCs w:val="16"/>
        </w:rPr>
        <w:t>), woda i napoje (Żywiec Zdrój), żywienie specjalistyczne, obejmujące żywność dla niemowląt i małych dzieci oraz żywność specjalnego przeznaczenia medycznego (</w:t>
      </w:r>
      <w:proofErr w:type="spellStart"/>
      <w:r w:rsidRPr="004A6A3C">
        <w:rPr>
          <w:rFonts w:asciiTheme="minorHAnsi" w:hAnsiTheme="minorHAnsi" w:cstheme="minorHAnsi"/>
          <w:color w:val="002060"/>
          <w:sz w:val="16"/>
          <w:szCs w:val="16"/>
        </w:rPr>
        <w:t>Nutricia</w:t>
      </w:r>
      <w:proofErr w:type="spellEnd"/>
      <w:r w:rsidRPr="004A6A3C">
        <w:rPr>
          <w:rFonts w:asciiTheme="minorHAnsi" w:hAnsiTheme="minorHAnsi" w:cstheme="minorHAnsi"/>
          <w:color w:val="002060"/>
          <w:sz w:val="16"/>
          <w:szCs w:val="16"/>
        </w:rPr>
        <w:t xml:space="preserve">). Wszystkie spółki DANONE łączy podwójne zobowiązanie na rzecz zrównoważonego rozwoju gospodarczego i społecznego oraz misja niesienia zdrowia poprzez żywność tak wielu ludziom, jak to możliwe. Poprzez oferowane produkty oraz realizowane projekty i programy - w myśl wspólnej wizji One Planet. One </w:t>
      </w:r>
      <w:proofErr w:type="spellStart"/>
      <w:r w:rsidRPr="004A6A3C">
        <w:rPr>
          <w:rFonts w:asciiTheme="minorHAnsi" w:hAnsiTheme="minorHAnsi" w:cstheme="minorHAnsi"/>
          <w:color w:val="002060"/>
          <w:sz w:val="16"/>
          <w:szCs w:val="16"/>
        </w:rPr>
        <w:t>Health</w:t>
      </w:r>
      <w:proofErr w:type="spellEnd"/>
      <w:r w:rsidRPr="004A6A3C">
        <w:rPr>
          <w:rFonts w:asciiTheme="minorHAnsi" w:hAnsiTheme="minorHAnsi" w:cstheme="minorHAnsi"/>
          <w:color w:val="002060"/>
          <w:sz w:val="16"/>
          <w:szCs w:val="16"/>
        </w:rPr>
        <w:t xml:space="preserve"> - spółki DANONE zachęcają do podejmowania właściwych wyborów żywieniowych na co dzień, a także przyczyniają się do zdrowia kolejnych pokoleń i lepszego stanu naszej planety. W 10 lokalizacjach w kraju zatrudnienie znajduje ponad 3 000 osób, rozwijających się zawodowo w bezpiecznym i przyjaznym środowisku pracy. </w:t>
      </w:r>
    </w:p>
    <w:p w14:paraId="17CB5EE0" w14:textId="77777777" w:rsidR="0078473B" w:rsidRPr="004A6A3C" w:rsidRDefault="0078473B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color w:val="002060"/>
          <w:spacing w:val="0"/>
          <w:sz w:val="16"/>
          <w:szCs w:val="16"/>
          <w:shd w:val="clear" w:color="auto" w:fill="FFFFFF"/>
          <w:lang w:eastAsia="en-US"/>
        </w:rPr>
      </w:pPr>
      <w:r w:rsidRPr="004A6A3C">
        <w:rPr>
          <w:rFonts w:asciiTheme="minorHAnsi" w:eastAsia="Calibri" w:hAnsiTheme="minorHAnsi" w:cstheme="minorHAnsi"/>
          <w:b/>
          <w:bCs/>
          <w:color w:val="002060"/>
          <w:spacing w:val="0"/>
          <w:sz w:val="16"/>
          <w:szCs w:val="16"/>
          <w:shd w:val="clear" w:color="auto" w:fill="FFFFFF"/>
          <w:lang w:eastAsia="en-US"/>
        </w:rPr>
        <w:t>Dodatkowych informacji udziela:</w:t>
      </w:r>
    </w:p>
    <w:p w14:paraId="70037410" w14:textId="77777777" w:rsidR="0078473B" w:rsidRPr="004A6A3C" w:rsidRDefault="0078473B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color w:val="002060"/>
          <w:spacing w:val="0"/>
          <w:sz w:val="16"/>
          <w:szCs w:val="16"/>
          <w:lang w:eastAsia="en-US"/>
        </w:rPr>
      </w:pPr>
      <w:r w:rsidRPr="004A6A3C">
        <w:rPr>
          <w:rFonts w:asciiTheme="minorHAnsi" w:eastAsia="Calibri" w:hAnsiTheme="minorHAnsi" w:cstheme="minorHAnsi"/>
          <w:b/>
          <w:bCs/>
          <w:color w:val="002060"/>
          <w:spacing w:val="0"/>
          <w:sz w:val="16"/>
          <w:szCs w:val="16"/>
          <w:lang w:eastAsia="en-US"/>
        </w:rPr>
        <w:t>Martyna Węgrzyn</w:t>
      </w:r>
    </w:p>
    <w:p w14:paraId="4F888EF6" w14:textId="39407A0D" w:rsidR="0078473B" w:rsidRPr="004A6A3C" w:rsidRDefault="0078473B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color w:val="002060"/>
          <w:spacing w:val="0"/>
          <w:sz w:val="16"/>
          <w:szCs w:val="16"/>
          <w:lang w:eastAsia="en-US"/>
        </w:rPr>
      </w:pPr>
      <w:r w:rsidRPr="004A6A3C">
        <w:rPr>
          <w:rFonts w:asciiTheme="minorHAnsi" w:eastAsia="Calibri" w:hAnsiTheme="minorHAnsi" w:cstheme="minorHAnsi"/>
          <w:color w:val="002060"/>
          <w:spacing w:val="0"/>
          <w:sz w:val="16"/>
          <w:szCs w:val="16"/>
          <w:lang w:eastAsia="en-US"/>
        </w:rPr>
        <w:t>Kierowni</w:t>
      </w:r>
      <w:r w:rsidR="00D73F1B" w:rsidRPr="004A6A3C">
        <w:rPr>
          <w:rFonts w:asciiTheme="minorHAnsi" w:eastAsia="Calibri" w:hAnsiTheme="minorHAnsi" w:cstheme="minorHAnsi"/>
          <w:color w:val="002060"/>
          <w:spacing w:val="0"/>
          <w:sz w:val="16"/>
          <w:szCs w:val="16"/>
          <w:lang w:eastAsia="en-US"/>
        </w:rPr>
        <w:t>czka</w:t>
      </w:r>
      <w:r w:rsidRPr="004A6A3C">
        <w:rPr>
          <w:rFonts w:asciiTheme="minorHAnsi" w:eastAsia="Calibri" w:hAnsiTheme="minorHAnsi" w:cstheme="minorHAnsi"/>
          <w:color w:val="002060"/>
          <w:spacing w:val="0"/>
          <w:sz w:val="16"/>
          <w:szCs w:val="16"/>
          <w:lang w:eastAsia="en-US"/>
        </w:rPr>
        <w:t xml:space="preserve"> Działu Komunikacji Zewnętrznej, grupa spółek DANONE</w:t>
      </w:r>
    </w:p>
    <w:p w14:paraId="071FACA5" w14:textId="1DB39AE9" w:rsidR="00995A5C" w:rsidRPr="004A6A3C" w:rsidRDefault="006B5295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color w:val="002060"/>
          <w:spacing w:val="0"/>
          <w:sz w:val="16"/>
          <w:szCs w:val="16"/>
          <w:lang w:val="en-US" w:eastAsia="en-US"/>
        </w:rPr>
      </w:pPr>
      <w:r w:rsidRPr="004A6A3C">
        <w:rPr>
          <w:color w:val="002060"/>
          <w:sz w:val="16"/>
          <w:szCs w:val="16"/>
          <w:lang w:val="en-US"/>
        </w:rPr>
        <w:t xml:space="preserve">Martyna.wegrzyn@danone.com, </w:t>
      </w:r>
      <w:r w:rsidR="0078473B" w:rsidRPr="004A6A3C">
        <w:rPr>
          <w:rFonts w:asciiTheme="minorHAnsi" w:eastAsia="Calibri" w:hAnsiTheme="minorHAnsi" w:cstheme="minorHAnsi"/>
          <w:color w:val="002060"/>
          <w:spacing w:val="0"/>
          <w:sz w:val="16"/>
          <w:szCs w:val="16"/>
          <w:lang w:val="en-US" w:eastAsia="en-US"/>
        </w:rPr>
        <w:t>tel. 509 058</w:t>
      </w:r>
      <w:r w:rsidR="00642F3C" w:rsidRPr="004A6A3C">
        <w:rPr>
          <w:rFonts w:asciiTheme="minorHAnsi" w:eastAsia="Calibri" w:hAnsiTheme="minorHAnsi" w:cstheme="minorHAnsi"/>
          <w:color w:val="002060"/>
          <w:spacing w:val="0"/>
          <w:sz w:val="16"/>
          <w:szCs w:val="16"/>
          <w:lang w:val="en-US" w:eastAsia="en-US"/>
        </w:rPr>
        <w:t> </w:t>
      </w:r>
      <w:r w:rsidR="0078473B" w:rsidRPr="004A6A3C">
        <w:rPr>
          <w:rFonts w:asciiTheme="minorHAnsi" w:eastAsia="Calibri" w:hAnsiTheme="minorHAnsi" w:cstheme="minorHAnsi"/>
          <w:color w:val="002060"/>
          <w:spacing w:val="0"/>
          <w:sz w:val="16"/>
          <w:szCs w:val="16"/>
          <w:lang w:val="en-US" w:eastAsia="en-US"/>
        </w:rPr>
        <w:t>025</w:t>
      </w:r>
    </w:p>
    <w:p w14:paraId="6B34D9DE" w14:textId="77777777" w:rsidR="00642F3C" w:rsidRPr="00966FDC" w:rsidRDefault="00642F3C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val="en-US" w:eastAsia="en-US"/>
        </w:rPr>
      </w:pPr>
    </w:p>
    <w:sectPr w:rsidR="00642F3C" w:rsidRPr="00966FDC" w:rsidSect="00356D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21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3EDE" w14:textId="77777777" w:rsidR="001F2F8A" w:rsidRDefault="001F2F8A">
      <w:pPr>
        <w:spacing w:after="0" w:line="240" w:lineRule="auto"/>
      </w:pPr>
      <w:r>
        <w:separator/>
      </w:r>
    </w:p>
  </w:endnote>
  <w:endnote w:type="continuationSeparator" w:id="0">
    <w:p w14:paraId="03C3B85D" w14:textId="77777777" w:rsidR="001F2F8A" w:rsidRDefault="001F2F8A">
      <w:pPr>
        <w:spacing w:after="0" w:line="240" w:lineRule="auto"/>
      </w:pPr>
      <w:r>
        <w:continuationSeparator/>
      </w:r>
    </w:p>
  </w:endnote>
  <w:endnote w:type="continuationNotice" w:id="1">
    <w:p w14:paraId="2556B58C" w14:textId="77777777" w:rsidR="001F2F8A" w:rsidRDefault="001F2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kzidenz Grotesk B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505"/>
      <w:gridCol w:w="1133"/>
    </w:tblGrid>
    <w:tr w:rsidR="00A66445" w:rsidRPr="000505FA" w14:paraId="5615973D" w14:textId="77777777" w:rsidTr="00A66445">
      <w:trPr>
        <w:trHeight w:val="1554"/>
      </w:trPr>
      <w:tc>
        <w:tcPr>
          <w:tcW w:w="8505" w:type="dxa"/>
        </w:tcPr>
        <w:p w14:paraId="369C3D40" w14:textId="509B2957" w:rsidR="00356D2F" w:rsidRPr="000505FA" w:rsidRDefault="00356D2F" w:rsidP="00356D2F">
          <w:pPr>
            <w:pStyle w:val="NoSpace"/>
          </w:pPr>
          <w:r w:rsidRPr="00A81919">
            <w:rPr>
              <w:noProof/>
            </w:rPr>
            <w:drawing>
              <wp:anchor distT="0" distB="0" distL="114300" distR="114300" simplePos="0" relativeHeight="251653632" behindDoc="0" locked="0" layoutInCell="1" allowOverlap="1" wp14:anchorId="280DB140" wp14:editId="19FDD664">
                <wp:simplePos x="0" y="0"/>
                <wp:positionH relativeFrom="column">
                  <wp:posOffset>-1510665</wp:posOffset>
                </wp:positionH>
                <wp:positionV relativeFrom="paragraph">
                  <wp:posOffset>-963295</wp:posOffset>
                </wp:positionV>
                <wp:extent cx="580390" cy="344170"/>
                <wp:effectExtent l="0" t="0" r="0" b="0"/>
                <wp:wrapNone/>
                <wp:docPr id="11" name="Obraz 11" descr="Logo, 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F07F07-7A1B-4808-9F37-F7658478CF0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19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0F07F07-7A1B-4808-9F37-F7658478CF0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b="28395"/>
                        <a:stretch/>
                      </pic:blipFill>
                      <pic:spPr>
                        <a:xfrm>
                          <a:off x="0" y="0"/>
                          <a:ext cx="580390" cy="344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2E6954C" w14:textId="77777777" w:rsidR="00356D2F" w:rsidRDefault="00356D2F" w:rsidP="00356D2F">
          <w:pPr>
            <w:pStyle w:val="NoSpace"/>
          </w:pPr>
        </w:p>
        <w:p w14:paraId="02FA3E4F" w14:textId="77777777" w:rsidR="00356D2F" w:rsidRDefault="00356D2F" w:rsidP="00356D2F">
          <w:pPr>
            <w:pStyle w:val="Stopka"/>
          </w:pPr>
        </w:p>
        <w:p w14:paraId="55350AEE" w14:textId="77777777" w:rsidR="00356D2F" w:rsidRDefault="00356D2F" w:rsidP="00356D2F">
          <w:pPr>
            <w:pStyle w:val="NoSpace"/>
          </w:pPr>
        </w:p>
        <w:p w14:paraId="1C91A97C" w14:textId="77777777" w:rsidR="00A66445" w:rsidRPr="000505FA" w:rsidRDefault="00A66445" w:rsidP="00A66445">
          <w:pPr>
            <w:pStyle w:val="Stopka"/>
          </w:pPr>
        </w:p>
      </w:tc>
      <w:tc>
        <w:tcPr>
          <w:tcW w:w="1133" w:type="dxa"/>
        </w:tcPr>
        <w:p w14:paraId="1B1FCB92" w14:textId="77777777" w:rsidR="00A66445" w:rsidRPr="00527504" w:rsidRDefault="008E22A7" w:rsidP="00A66445">
          <w:pPr>
            <w:pStyle w:val="Stopka"/>
          </w:pPr>
          <w:r w:rsidRPr="00527504">
            <w:t xml:space="preserve">Page </w:t>
          </w:r>
          <w:r w:rsidRPr="00527504">
            <w:fldChar w:fldCharType="begin"/>
          </w:r>
          <w:r w:rsidRPr="00527504">
            <w:instrText xml:space="preserve"> PAGE   \* MERGEFORMAT </w:instrText>
          </w:r>
          <w:r w:rsidRPr="00527504">
            <w:fldChar w:fldCharType="separate"/>
          </w:r>
          <w:r>
            <w:rPr>
              <w:noProof/>
            </w:rPr>
            <w:t>2</w:t>
          </w:r>
          <w:r w:rsidRPr="00527504">
            <w:fldChar w:fldCharType="end"/>
          </w:r>
        </w:p>
        <w:p w14:paraId="2DD16B7E" w14:textId="05EA2443" w:rsidR="00A66445" w:rsidRPr="00143CEA" w:rsidRDefault="008E22A7" w:rsidP="00A66445">
          <w:pPr>
            <w:pStyle w:val="Stopka"/>
          </w:pPr>
          <w:r w:rsidRPr="00527504">
            <w:fldChar w:fldCharType="begin"/>
          </w:r>
          <w:r w:rsidRPr="00527504">
            <w:instrText xml:space="preserve"> DATE \@ "d MMMM yyyy" </w:instrText>
          </w:r>
          <w:r w:rsidRPr="00527504">
            <w:fldChar w:fldCharType="separate"/>
          </w:r>
          <w:r w:rsidR="00ED0A36">
            <w:rPr>
              <w:noProof/>
            </w:rPr>
            <w:t>6 July 2023</w:t>
          </w:r>
          <w:r w:rsidRPr="00527504">
            <w:fldChar w:fldCharType="end"/>
          </w:r>
        </w:p>
      </w:tc>
    </w:tr>
  </w:tbl>
  <w:p w14:paraId="1557F088" w14:textId="2736E491" w:rsidR="00A66445" w:rsidRPr="000505FA" w:rsidRDefault="00A66445" w:rsidP="00A66445">
    <w:pPr>
      <w:pStyle w:val="NoSpace"/>
    </w:pPr>
  </w:p>
  <w:p w14:paraId="69B33E10" w14:textId="77777777" w:rsidR="00A66445" w:rsidRDefault="00A66445" w:rsidP="00A66445">
    <w:pPr>
      <w:pStyle w:val="NoSpace"/>
    </w:pPr>
  </w:p>
  <w:p w14:paraId="1C60CF8B" w14:textId="77777777" w:rsidR="00A66445" w:rsidRDefault="00A66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2C98" w14:textId="71D1CE17" w:rsidR="000B6402" w:rsidRPr="000505FA" w:rsidRDefault="00356D2F" w:rsidP="000B6402">
    <w:pPr>
      <w:pStyle w:val="NoSpace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BBD587B" wp14:editId="53120119">
              <wp:simplePos x="0" y="0"/>
              <wp:positionH relativeFrom="margin">
                <wp:posOffset>9525</wp:posOffset>
              </wp:positionH>
              <wp:positionV relativeFrom="paragraph">
                <wp:posOffset>-980440</wp:posOffset>
              </wp:positionV>
              <wp:extent cx="1711960" cy="670560"/>
              <wp:effectExtent l="0" t="0" r="254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0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AA985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Danone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Sp. z o.o.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 xml:space="preserve">ul. </w:t>
                          </w: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Bobrowiecka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8, 00-728 Warszawa </w:t>
                          </w:r>
                        </w:p>
                        <w:p w14:paraId="4C963B3E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3A6B90F7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 527-020-44-71, KRS 0000014227, Sąd Rejonowy dla m.st. Warszawy; XIII Wydział Gospodarczy KRS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53 550 000 PLN; BDO: 000013290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D587B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.75pt;margin-top:-77.2pt;width:134.8pt;height:52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Cd7AEAAL0DAAAOAAAAZHJzL2Uyb0RvYy54bWysU8Fu2zAMvQ/YPwi6L3YCJG2NOEXXrsOA&#10;bh3Q7QMUWY6FSaJGKbGzrx8lO2mx3Yr6INCm+Mj3+Ly+HqxhB4VBg6v5fFZyppyERrtdzX/+uP9w&#10;yVmIwjXCgFM1P6rArzfv3617X6kFdGAahYxAXKh6X/MuRl8VRZCdsiLMwCtHyRbQikivuCsaFD2h&#10;W1MsynJV9ICNR5AqBPp6Nyb5JuO3rZLxsW2DiszUnGaL+cR8btNZbNai2qHwnZbTGOIVU1ihHTU9&#10;Q92JKNge9X9QVkuEAG2cSbAFtK2WKnMgNvPyHzZPnfAqcyFxgj/LFN4OVn47PPnvyOLwEQZaYCYR&#10;/APIX4E5uO2E26kbROg7JRpqPE+SFb0P1VSapA5VSCDb/is0tGSxj5CBhhZtUoV4MkKnBRzPoqsh&#10;MplaXsznVytKScqtLsolxamFqE7VHkP8rMCyFNQcaakZXRweQhyvnq6kZg7utTF5scaxvuZXy8Uy&#10;F7zIWB3Jd0bbml+W6RmdkEh+ck0ujkKbMaZZjJtYJ6Ij5ThsB7qY2G+hORJ/hNFf9D9Q0AH+4awn&#10;b9U8/N4LVJyZL440TEY8BXgKtqdAOEmlNY+cjeFtzIYdud2Qtq3OtJ87T7ORR7Jwk5+TCV++51vP&#10;f93mLwAAAP//AwBQSwMEFAAGAAgAAAAhAPTaEgTfAAAACgEAAA8AAABkcnMvZG93bnJldi54bWxM&#10;j8FOg0AQhu8mvsNmTLy1Cw2tiCxNY/RkYqR48LjAFDZlZ5Hdtvj2jid7/Ge+/PNNvp3tIM44eeNI&#10;QbyMQCA1rjXUKfisXhcpCB80tXpwhAp+0MO2uL3Jdda6C5V43odOcAn5TCvoQxgzKX3To9V+6UYk&#10;3h3cZHXgOHWynfSFy+0gV1G0kVYb4gu9HvG5x+a4P1kFuy8qX8z3e/1RHkpTVY8RvW2OSt3fzbsn&#10;EAHn8A/Dnz6rQ8FOtTtR68XAec2ggkW8ThIQDKwe4hhEzaMkTUEWubx+ofgFAAD//wMAUEsBAi0A&#10;FAAGAAgAAAAhALaDOJL+AAAA4QEAABMAAAAAAAAAAAAAAAAAAAAAAFtDb250ZW50X1R5cGVzXS54&#10;bWxQSwECLQAUAAYACAAAACEAOP0h/9YAAACUAQAACwAAAAAAAAAAAAAAAAAvAQAAX3JlbHMvLnJl&#10;bHNQSwECLQAUAAYACAAAACEAYRzwnewBAAC9AwAADgAAAAAAAAAAAAAAAAAuAgAAZHJzL2Uyb0Rv&#10;Yy54bWxQSwECLQAUAAYACAAAACEA9NoSBN8AAAAKAQAADwAAAAAAAAAAAAAAAABGBAAAZHJzL2Rv&#10;d25yZXYueG1sUEsFBgAAAAAEAAQA8wAAAFIFAAAAAA==&#10;" filled="f" stroked="f">
              <v:textbox inset="0,0,0,0">
                <w:txbxContent>
                  <w:p w14:paraId="728AA985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Danone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Sp. z o.o.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 xml:space="preserve">ul. </w:t>
                    </w: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Bobrowiecka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8, 00-728 Warszawa </w:t>
                    </w:r>
                  </w:p>
                  <w:p w14:paraId="4C963B3E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3A6B90F7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NIP 527-020-44-71, KRS 0000014227, Sąd Rejonowy dla m.st. Warszawy; XIII Wydział Gospodarczy KRS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Kapitał zakładowy 53 550 000 PLN; BDO: 000013290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81919">
      <w:rPr>
        <w:noProof/>
      </w:rPr>
      <w:drawing>
        <wp:anchor distT="0" distB="0" distL="114300" distR="114300" simplePos="0" relativeHeight="251659776" behindDoc="0" locked="0" layoutInCell="1" allowOverlap="1" wp14:anchorId="2C99512C" wp14:editId="02322F8C">
          <wp:simplePos x="0" y="0"/>
          <wp:positionH relativeFrom="column">
            <wp:posOffset>-4836</wp:posOffset>
          </wp:positionH>
          <wp:positionV relativeFrom="paragraph">
            <wp:posOffset>-1199417</wp:posOffset>
          </wp:positionV>
          <wp:extent cx="361950" cy="180975"/>
          <wp:effectExtent l="0" t="0" r="0" b="9525"/>
          <wp:wrapNone/>
          <wp:docPr id="228" name="Obraz 228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24AF270-8DA1-4CF6-84D8-8DE0B14989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724AF270-8DA1-4CF6-84D8-8DE0B14989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19">
      <w:rPr>
        <w:noProof/>
      </w:rPr>
      <w:drawing>
        <wp:anchor distT="0" distB="0" distL="114300" distR="114300" simplePos="0" relativeHeight="251660800" behindDoc="0" locked="0" layoutInCell="1" allowOverlap="1" wp14:anchorId="770DC362" wp14:editId="5A56B4D2">
          <wp:simplePos x="0" y="0"/>
          <wp:positionH relativeFrom="column">
            <wp:posOffset>2160270</wp:posOffset>
          </wp:positionH>
          <wp:positionV relativeFrom="paragraph">
            <wp:posOffset>-1275080</wp:posOffset>
          </wp:positionV>
          <wp:extent cx="580390" cy="227965"/>
          <wp:effectExtent l="0" t="0" r="0" b="635"/>
          <wp:wrapNone/>
          <wp:docPr id="229" name="Obraz 229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0F07F07-7A1B-4808-9F37-F7658478CF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30F07F07-7A1B-4808-9F37-F7658478CF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b="28395"/>
                  <a:stretch/>
                </pic:blipFill>
                <pic:spPr>
                  <a:xfrm>
                    <a:off x="0" y="0"/>
                    <a:ext cx="58039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7CDCCCC" wp14:editId="74C0F458">
              <wp:simplePos x="0" y="0"/>
              <wp:positionH relativeFrom="margin">
                <wp:posOffset>2204720</wp:posOffset>
              </wp:positionH>
              <wp:positionV relativeFrom="paragraph">
                <wp:posOffset>-980440</wp:posOffset>
              </wp:positionV>
              <wp:extent cx="1751330" cy="662940"/>
              <wp:effectExtent l="0" t="0" r="1270" b="3810"/>
              <wp:wrapSquare wrapText="bothSides"/>
              <wp:docPr id="211" name="Pole tekstow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33162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Nutricia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Polska Sp. z o.o.</w:t>
                          </w:r>
                        </w:p>
                        <w:p w14:paraId="6E3A4CC6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ul. </w:t>
                          </w: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Bobrowiecka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8, 00-728 Warszawa </w:t>
                          </w:r>
                        </w:p>
                        <w:p w14:paraId="4DA02F68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15477CC7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NIP: 824-100-08-56, KRS: 0000121361, Sąd Rejonowy dla m.st. Warszawy; XIII Wydział Gospodarczy KRS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12.200.000 PLN; BDO: 000017007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DCCCC" id="Pole tekstowe 211" o:spid="_x0000_s1027" type="#_x0000_t202" style="position:absolute;margin-left:173.6pt;margin-top:-77.2pt;width:137.9pt;height:52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8d8QEAAMQDAAAOAAAAZHJzL2Uyb0RvYy54bWysU9tu2zAMfR+wfxD0vthJl6w14hRduw4D&#10;ugvQ7QMUWY6FSaJGKbGzry8lO2mxvQ3zg0Cb5iHP4dH6erCGHRQGDa7m81nJmXISGu12Nf/x/f7N&#10;JWchCtcIA07V/KgCv968frXufaUW0IFpFDICcaHqfc27GH1VFEF2yoowA68cJVtAKyK94q5oUPSE&#10;bk2xKMtV0QM2HkGqEOjr3Zjkm4zftkrGr20bVGSm5jRbzCfmc5vOYrMW1Q6F77ScxhD/MIUV2lHT&#10;M9SdiILtUf8FZbVECNDGmQRbQNtqqTIHYjMv/2Dz2AmvMhcSJ/izTOH/wcovh0f/DVkc3sNAC8wk&#10;gn8A+TMwB7edcDt1gwh9p0RDjedJsqL3oZpKk9ShCglk23+GhpYs9hEy0NCiTaoQT0botIDjWXQ1&#10;RCZTy3fL+cUFpSTlVqvF1du8lUJUp2qPIX5UYFkKao601IwuDg8hpmlEdfolNXNwr43JizWO9TW/&#10;Wi6WueBFxupIvjPa1vyyTM/ohETyg2tycRTajDE1MG5inYiOlOOwHZhuJkmSCFtojiQDwmgzuhYU&#10;dIC/OevJYjUPv/YCFWfmkyMpkx9PAZ6C7SkQTlJpzSNnY3gbs29Hijckcasz++fO04hklSzKZOvk&#10;xZfv+a/ny7d5AgAA//8DAFBLAwQUAAYACAAAACEAYpli7eEAAAAMAQAADwAAAGRycy9kb3ducmV2&#10;LnhtbEyPwU7DMAyG70i8Q2QkbluyritQmk4TghMSoisHjmmTtdEapzTZVt4ec4Kj7U+/v7/Yzm5g&#10;ZzMF61HCaimAGWy9tthJ+KhfFvfAQlSo1eDRSPg2Abbl9VWhcu0vWJnzPnaMQjDkSkIf45hzHtre&#10;OBWWfjRIt4OfnIo0Th3Xk7pQuBt4IkTGnbJIH3o1mqfetMf9yUnYfWL1bL/emvfqUNm6fhD4mh2l&#10;vL2Zd4/AopnjHwy/+qQOJTk1/oQ6sEHCOr1LCJWwWG3SFBghWbKmeg2tNkIALwv+v0T5AwAA//8D&#10;AFBLAQItABQABgAIAAAAIQC2gziS/gAAAOEBAAATAAAAAAAAAAAAAAAAAAAAAABbQ29udGVudF9U&#10;eXBlc10ueG1sUEsBAi0AFAAGAAgAAAAhADj9If/WAAAAlAEAAAsAAAAAAAAAAAAAAAAALwEAAF9y&#10;ZWxzLy5yZWxzUEsBAi0AFAAGAAgAAAAhAOFRbx3xAQAAxAMAAA4AAAAAAAAAAAAAAAAALgIAAGRy&#10;cy9lMm9Eb2MueG1sUEsBAi0AFAAGAAgAAAAhAGKZYu3hAAAADAEAAA8AAAAAAAAAAAAAAAAASwQA&#10;AGRycy9kb3ducmV2LnhtbFBLBQYAAAAABAAEAPMAAABZBQAAAAA=&#10;" filled="f" stroked="f">
              <v:textbox inset="0,0,0,0">
                <w:txbxContent>
                  <w:p w14:paraId="50733162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Nutricia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Polska Sp. z o.o.</w:t>
                    </w:r>
                  </w:p>
                  <w:p w14:paraId="6E3A4CC6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ul. </w:t>
                    </w: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Bobrowiecka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8, 00-728 Warszawa </w:t>
                    </w:r>
                  </w:p>
                  <w:p w14:paraId="4DA02F68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15477CC7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NIP: 824-100-08-56, KRS: 0000121361, Sąd Rejonowy dla m.st. Warszawy; XIII Wydział Gospodarczy KRS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Kapitał zakładowy 12.200.000 PLN; BDO: 000017007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84BDED" wp14:editId="296AD320">
              <wp:simplePos x="0" y="0"/>
              <wp:positionH relativeFrom="margin">
                <wp:align>right</wp:align>
              </wp:positionH>
              <wp:positionV relativeFrom="paragraph">
                <wp:posOffset>-992163</wp:posOffset>
              </wp:positionV>
              <wp:extent cx="1681089" cy="677545"/>
              <wp:effectExtent l="0" t="0" r="0" b="8255"/>
              <wp:wrapNone/>
              <wp:docPr id="205" name="Pole tekstowe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089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2FCE1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Żywiec Zdrój S.A.</w:t>
                          </w:r>
                        </w:p>
                        <w:p w14:paraId="0ECC1F61" w14:textId="77777777" w:rsidR="000B6402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ul. </w:t>
                          </w: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Bobrowiecka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8, 00-728 Warszawa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tel. (+48) 22 548 71 00</w:t>
                          </w:r>
                        </w:p>
                        <w:p w14:paraId="47DC8555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</w:p>
                        <w:p w14:paraId="71F3F773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NIP 553-001-67-38, KRS 0000027034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,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Sąd Rejonowy dla m.st. Warszawy; XIII Wydział Gospodarczy KRS, Kapitał Zakładowy 18 228 000 PLN; BDO: 000016416</w:t>
                          </w:r>
                        </w:p>
                        <w:p w14:paraId="3768F45C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D84BDED" id="Pole tekstowe 205" o:spid="_x0000_s1028" type="#_x0000_t202" style="position:absolute;margin-left:81.15pt;margin-top:-78.1pt;width:132.35pt;height:53.35pt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Kr8wEAAMQDAAAOAAAAZHJzL2Uyb0RvYy54bWysU9uO2yAQfa/Uf0C8N3aiJpu1Qlbb3W5V&#10;aXuRtv0AjHGMCgwFEjv9+g7Yzq7at6p+QINhzsw5c9jdDEaTk/RBgWV0uSgpkVZAo+yB0e/fHt5s&#10;KQmR24ZrsJLRswz0Zv/61a53lVxBB7qRniCIDVXvGO1idFVRBNFJw8MCnLR42II3POLWH4rG8x7R&#10;jS5WZbkpevCN8yBkCPj3fjyk+4zftlLEL20bZCSaUewt5tXntU5rsd/x6uC565SY2uD/0IXhymLR&#10;C9Q9j5wcvfoLyijhIUAbFwJMAW2rhMwckM2y/IPNU8edzFxQnOAuMoX/Bys+n57cV0/i8A4GHGAm&#10;EdwjiB+BWLjruD3IW++h7yRvsPAySVb0LlRTapI6VCGB1P0naHDI/BghAw2tN0kV5EkQHQdwvogu&#10;h0hEKrnZLsvtNSUCzzZXV+u361yCV3O28yF+kGBIChj1ONSMzk+PIaZueDVfScUsPCit82C1JT2j&#10;1+vVOie8ODEqou+0Moxuy/SNTkgk39smJ0eu9BhjAW0n1onoSDkO9UBUw+gq5SYRamjOKIOH0Wb4&#10;LDDowP+ipEeLMRp+HrmXlOiPFqVMfpwDPwf1HHArMJXRSMkY3sXs25HiLUrcqsz+ufLUIlolizLZ&#10;Onnx5T7fen58+98AAAD//wMAUEsDBBQABgAIAAAAIQBazE154AAAAAkBAAAPAAAAZHJzL2Rvd25y&#10;ZXYueG1sTI/BTsMwEETvSPyDtZW4tU6jNtA0TlUhOCEh0nDg6MTbJGq8DrHbhr9nOdHj7Kxm3mS7&#10;yfbigqPvHClYLiIQSLUzHTUKPsvX+RMIHzQZ3TtCBT/oYZff32U6Ne5KBV4OoREcQj7VCtoQhlRK&#10;X7dotV+4AYm9oxutDizHRppRXznc9jKOokRa3RE3tHrA5xbr0+FsFey/qHjpvt+rj+JYdGW5iegt&#10;OSn1MJv2WxABp/D/DH/4jA45M1XuTMaLXgEPCQrmy3USg2A/TlaPICo+rTZrkHkmbxfkvwAAAP//&#10;AwBQSwECLQAUAAYACAAAACEAtoM4kv4AAADhAQAAEwAAAAAAAAAAAAAAAAAAAAAAW0NvbnRlbnRf&#10;VHlwZXNdLnhtbFBLAQItABQABgAIAAAAIQA4/SH/1gAAAJQBAAALAAAAAAAAAAAAAAAAAC8BAABf&#10;cmVscy8ucmVsc1BLAQItABQABgAIAAAAIQDgMkKr8wEAAMQDAAAOAAAAAAAAAAAAAAAAAC4CAABk&#10;cnMvZTJvRG9jLnhtbFBLAQItABQABgAIAAAAIQBazE154AAAAAkBAAAPAAAAAAAAAAAAAAAAAE0E&#10;AABkcnMvZG93bnJldi54bWxQSwUGAAAAAAQABADzAAAAWgUAAAAA&#10;" filled="f" stroked="f">
              <v:textbox inset="0,0,0,0">
                <w:txbxContent>
                  <w:p w14:paraId="33A2FCE1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Żywiec Zdrój S.A.</w:t>
                    </w:r>
                  </w:p>
                  <w:p w14:paraId="0ECC1F61" w14:textId="77777777" w:rsidR="000B6402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ul. </w:t>
                    </w: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Bobrowiecka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8, 00-728 Warszawa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tel. (+48) 22 548 71 00</w:t>
                    </w:r>
                  </w:p>
                  <w:p w14:paraId="47DC8555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</w:p>
                  <w:p w14:paraId="71F3F773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NIP 553-001-67-38, KRS 0000027034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t>,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Sąd Rejonowy dla m.st. Warszawy; XIII Wydział Gospodarczy KRS, Kapitał Zakładowy 18 228 000 PLN; BDO: 000016416</w:t>
                    </w:r>
                  </w:p>
                  <w:p w14:paraId="3768F45C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81919">
      <w:rPr>
        <w:noProof/>
      </w:rPr>
      <w:drawing>
        <wp:anchor distT="0" distB="0" distL="114300" distR="114300" simplePos="0" relativeHeight="251661824" behindDoc="0" locked="0" layoutInCell="1" allowOverlap="1" wp14:anchorId="2F0AC93E" wp14:editId="4B63C783">
          <wp:simplePos x="0" y="0"/>
          <wp:positionH relativeFrom="margin">
            <wp:align>right</wp:align>
          </wp:positionH>
          <wp:positionV relativeFrom="paragraph">
            <wp:posOffset>-1182077</wp:posOffset>
          </wp:positionV>
          <wp:extent cx="376061" cy="153029"/>
          <wp:effectExtent l="0" t="0" r="5080" b="0"/>
          <wp:wrapNone/>
          <wp:docPr id="230" name="Obraz 230" descr="A picture containing text, outdoor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0B4F04-4AF2-4B13-90A2-5A2D9960B7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A picture containing text, outdoor, sign&#10;&#10;Description automatically generated">
                    <a:extLst>
                      <a:ext uri="{FF2B5EF4-FFF2-40B4-BE49-F238E27FC236}">
                        <a16:creationId xmlns:a16="http://schemas.microsoft.com/office/drawing/2014/main" id="{E20B4F04-4AF2-4B13-90A2-5A2D9960B7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6061" cy="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AACAD65" w14:textId="77777777" w:rsidR="000B6402" w:rsidRDefault="000B6402" w:rsidP="000B6402">
    <w:pPr>
      <w:pStyle w:val="NoSpace"/>
    </w:pPr>
  </w:p>
  <w:p w14:paraId="282230D2" w14:textId="600645E8" w:rsidR="000B6402" w:rsidRDefault="000B6402">
    <w:pPr>
      <w:pStyle w:val="Stopka"/>
    </w:pPr>
  </w:p>
  <w:p w14:paraId="47561456" w14:textId="77777777" w:rsidR="00A66445" w:rsidRDefault="00A66445" w:rsidP="00A66445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63C4" w14:textId="77777777" w:rsidR="001F2F8A" w:rsidRDefault="001F2F8A">
      <w:pPr>
        <w:spacing w:after="0" w:line="240" w:lineRule="auto"/>
      </w:pPr>
      <w:r>
        <w:separator/>
      </w:r>
    </w:p>
  </w:footnote>
  <w:footnote w:type="continuationSeparator" w:id="0">
    <w:p w14:paraId="554FFD48" w14:textId="77777777" w:rsidR="001F2F8A" w:rsidRDefault="001F2F8A">
      <w:pPr>
        <w:spacing w:after="0" w:line="240" w:lineRule="auto"/>
      </w:pPr>
      <w:r>
        <w:continuationSeparator/>
      </w:r>
    </w:p>
  </w:footnote>
  <w:footnote w:type="continuationNotice" w:id="1">
    <w:p w14:paraId="42275D95" w14:textId="77777777" w:rsidR="001F2F8A" w:rsidRDefault="001F2F8A">
      <w:pPr>
        <w:spacing w:after="0" w:line="240" w:lineRule="auto"/>
      </w:pPr>
    </w:p>
  </w:footnote>
  <w:footnote w:id="2">
    <w:p w14:paraId="44FC3490" w14:textId="3150F99B" w:rsidR="00BA7816" w:rsidRPr="00BA7816" w:rsidRDefault="00BA7816">
      <w:pPr>
        <w:pStyle w:val="Tekstprzypisudolnego"/>
        <w:rPr>
          <w:sz w:val="16"/>
          <w:szCs w:val="16"/>
        </w:rPr>
      </w:pPr>
      <w:r w:rsidRPr="00BA7816">
        <w:rPr>
          <w:rStyle w:val="Odwoanieprzypisudolnego"/>
          <w:sz w:val="16"/>
          <w:szCs w:val="16"/>
        </w:rPr>
        <w:footnoteRef/>
      </w:r>
      <w:r w:rsidRPr="00BA7816">
        <w:rPr>
          <w:sz w:val="16"/>
          <w:szCs w:val="16"/>
        </w:rPr>
        <w:t xml:space="preserve"> https://danone.pl/assets/interdyscyplinarne/Raport_Talerz_Przyszlosci_2023.pdf</w:t>
      </w:r>
    </w:p>
  </w:footnote>
  <w:footnote w:id="3">
    <w:p w14:paraId="398004E3" w14:textId="3AEE35FB" w:rsidR="00074C34" w:rsidRPr="00BA7816" w:rsidRDefault="00074C34">
      <w:pPr>
        <w:pStyle w:val="Tekstprzypisudolnego"/>
        <w:rPr>
          <w:sz w:val="16"/>
          <w:szCs w:val="16"/>
        </w:rPr>
      </w:pPr>
      <w:r w:rsidRPr="00BA7816">
        <w:rPr>
          <w:rStyle w:val="Odwoanieprzypisudolnego"/>
          <w:sz w:val="16"/>
          <w:szCs w:val="16"/>
        </w:rPr>
        <w:footnoteRef/>
      </w:r>
      <w:r w:rsidRPr="00BA7816">
        <w:rPr>
          <w:sz w:val="16"/>
          <w:szCs w:val="16"/>
        </w:rPr>
        <w:t xml:space="preserve"> </w:t>
      </w:r>
      <w:r w:rsidR="00390BB9" w:rsidRPr="00BA7816">
        <w:rPr>
          <w:sz w:val="16"/>
          <w:szCs w:val="16"/>
        </w:rPr>
        <w:t>Źródło: rp.pl. https://klimat.rp.pl/klimat-i-ludzie/art37417361-na-swiecie-jest-nas-juz-8-miliardow-jak-poradzi-sobie-z-tym-planeta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4549" w14:textId="77777777" w:rsidR="00A66445" w:rsidRPr="002862A4" w:rsidRDefault="008E22A7" w:rsidP="00A66445">
    <w:r>
      <w:rPr>
        <w:noProof/>
      </w:rPr>
      <w:drawing>
        <wp:anchor distT="0" distB="0" distL="114300" distR="114300" simplePos="0" relativeHeight="251655680" behindDoc="1" locked="0" layoutInCell="1" allowOverlap="1" wp14:anchorId="3FBA80D8" wp14:editId="0D3F5E51">
          <wp:simplePos x="0" y="0"/>
          <wp:positionH relativeFrom="column">
            <wp:posOffset>-48308</wp:posOffset>
          </wp:positionH>
          <wp:positionV relativeFrom="paragraph">
            <wp:posOffset>2540</wp:posOffset>
          </wp:positionV>
          <wp:extent cx="1061445" cy="1369418"/>
          <wp:effectExtent l="0" t="0" r="0" b="0"/>
          <wp:wrapNone/>
          <wp:docPr id="226" name="Obraz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45" cy="136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AB777" w14:textId="77777777" w:rsidR="00A66445" w:rsidRPr="000505FA" w:rsidRDefault="00A66445" w:rsidP="00A664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A190" w14:textId="77777777" w:rsidR="00A66445" w:rsidRDefault="008E22A7" w:rsidP="00A66445">
    <w:pPr>
      <w:pStyle w:val="NameAddress"/>
    </w:pPr>
    <w:r>
      <w:rPr>
        <w:noProof/>
      </w:rPr>
      <w:drawing>
        <wp:anchor distT="0" distB="0" distL="114300" distR="114300" simplePos="0" relativeHeight="251654656" behindDoc="1" locked="0" layoutInCell="1" allowOverlap="1" wp14:anchorId="6D1D4557" wp14:editId="3A1686D5">
          <wp:simplePos x="0" y="0"/>
          <wp:positionH relativeFrom="page">
            <wp:posOffset>609600</wp:posOffset>
          </wp:positionH>
          <wp:positionV relativeFrom="page">
            <wp:posOffset>242570</wp:posOffset>
          </wp:positionV>
          <wp:extent cx="1061280" cy="1369080"/>
          <wp:effectExtent l="0" t="0" r="0" b="0"/>
          <wp:wrapNone/>
          <wp:docPr id="227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280" cy="136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1B8"/>
    <w:multiLevelType w:val="hybridMultilevel"/>
    <w:tmpl w:val="93721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A49C0"/>
    <w:multiLevelType w:val="hybridMultilevel"/>
    <w:tmpl w:val="3A54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3EE1"/>
    <w:multiLevelType w:val="hybridMultilevel"/>
    <w:tmpl w:val="5F52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7936"/>
    <w:multiLevelType w:val="hybridMultilevel"/>
    <w:tmpl w:val="DB061D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D4552"/>
    <w:multiLevelType w:val="hybridMultilevel"/>
    <w:tmpl w:val="4CACE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2BDA"/>
    <w:multiLevelType w:val="hybridMultilevel"/>
    <w:tmpl w:val="09C4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5082"/>
    <w:multiLevelType w:val="hybridMultilevel"/>
    <w:tmpl w:val="02002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45CA"/>
    <w:multiLevelType w:val="hybridMultilevel"/>
    <w:tmpl w:val="42F89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B4B13"/>
    <w:multiLevelType w:val="hybridMultilevel"/>
    <w:tmpl w:val="B970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7186A"/>
    <w:multiLevelType w:val="hybridMultilevel"/>
    <w:tmpl w:val="996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73A15"/>
    <w:multiLevelType w:val="hybridMultilevel"/>
    <w:tmpl w:val="EEC8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4D79"/>
    <w:multiLevelType w:val="multilevel"/>
    <w:tmpl w:val="DFC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A4CA5"/>
    <w:multiLevelType w:val="hybridMultilevel"/>
    <w:tmpl w:val="FFFFFFFF"/>
    <w:lvl w:ilvl="0" w:tplc="D3FE6BFC">
      <w:start w:val="1"/>
      <w:numFmt w:val="decimal"/>
      <w:lvlText w:val="%1."/>
      <w:lvlJc w:val="left"/>
      <w:pPr>
        <w:ind w:left="720" w:hanging="360"/>
      </w:pPr>
    </w:lvl>
    <w:lvl w:ilvl="1" w:tplc="39C8061A">
      <w:start w:val="1"/>
      <w:numFmt w:val="lowerLetter"/>
      <w:lvlText w:val="%2."/>
      <w:lvlJc w:val="left"/>
      <w:pPr>
        <w:ind w:left="1440" w:hanging="360"/>
      </w:pPr>
    </w:lvl>
    <w:lvl w:ilvl="2" w:tplc="7C986860">
      <w:start w:val="1"/>
      <w:numFmt w:val="lowerRoman"/>
      <w:lvlText w:val="%3."/>
      <w:lvlJc w:val="right"/>
      <w:pPr>
        <w:ind w:left="2160" w:hanging="180"/>
      </w:pPr>
    </w:lvl>
    <w:lvl w:ilvl="3" w:tplc="96607BF6">
      <w:start w:val="1"/>
      <w:numFmt w:val="decimal"/>
      <w:lvlText w:val="%4."/>
      <w:lvlJc w:val="left"/>
      <w:pPr>
        <w:ind w:left="2880" w:hanging="360"/>
      </w:pPr>
    </w:lvl>
    <w:lvl w:ilvl="4" w:tplc="2EE0BD6E">
      <w:start w:val="1"/>
      <w:numFmt w:val="lowerLetter"/>
      <w:lvlText w:val="%5."/>
      <w:lvlJc w:val="left"/>
      <w:pPr>
        <w:ind w:left="3600" w:hanging="360"/>
      </w:pPr>
    </w:lvl>
    <w:lvl w:ilvl="5" w:tplc="BBF653D0">
      <w:start w:val="1"/>
      <w:numFmt w:val="lowerRoman"/>
      <w:lvlText w:val="%6."/>
      <w:lvlJc w:val="right"/>
      <w:pPr>
        <w:ind w:left="4320" w:hanging="180"/>
      </w:pPr>
    </w:lvl>
    <w:lvl w:ilvl="6" w:tplc="D660B138">
      <w:start w:val="1"/>
      <w:numFmt w:val="decimal"/>
      <w:lvlText w:val="%7."/>
      <w:lvlJc w:val="left"/>
      <w:pPr>
        <w:ind w:left="5040" w:hanging="360"/>
      </w:pPr>
    </w:lvl>
    <w:lvl w:ilvl="7" w:tplc="62C0E200">
      <w:start w:val="1"/>
      <w:numFmt w:val="lowerLetter"/>
      <w:lvlText w:val="%8."/>
      <w:lvlJc w:val="left"/>
      <w:pPr>
        <w:ind w:left="5760" w:hanging="360"/>
      </w:pPr>
    </w:lvl>
    <w:lvl w:ilvl="8" w:tplc="C460343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E2D6C"/>
    <w:multiLevelType w:val="hybridMultilevel"/>
    <w:tmpl w:val="9F1A19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F0310"/>
    <w:multiLevelType w:val="hybridMultilevel"/>
    <w:tmpl w:val="D96ED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B5E2FC2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61468"/>
    <w:multiLevelType w:val="hybridMultilevel"/>
    <w:tmpl w:val="29FC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C092A"/>
    <w:multiLevelType w:val="hybridMultilevel"/>
    <w:tmpl w:val="02E6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51A71"/>
    <w:multiLevelType w:val="hybridMultilevel"/>
    <w:tmpl w:val="2DC4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55B81"/>
    <w:multiLevelType w:val="hybridMultilevel"/>
    <w:tmpl w:val="425C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D0887"/>
    <w:multiLevelType w:val="hybridMultilevel"/>
    <w:tmpl w:val="B420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17538"/>
    <w:multiLevelType w:val="hybridMultilevel"/>
    <w:tmpl w:val="8BC48A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E7253"/>
    <w:multiLevelType w:val="hybridMultilevel"/>
    <w:tmpl w:val="36000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47C56"/>
    <w:multiLevelType w:val="hybridMultilevel"/>
    <w:tmpl w:val="9B06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E2BF8"/>
    <w:multiLevelType w:val="hybridMultilevel"/>
    <w:tmpl w:val="03589A06"/>
    <w:lvl w:ilvl="0" w:tplc="818A2AC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9415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737759">
    <w:abstractNumId w:val="16"/>
  </w:num>
  <w:num w:numId="3" w16cid:durableId="35783258">
    <w:abstractNumId w:val="0"/>
  </w:num>
  <w:num w:numId="4" w16cid:durableId="1737126398">
    <w:abstractNumId w:val="3"/>
  </w:num>
  <w:num w:numId="5" w16cid:durableId="1381982137">
    <w:abstractNumId w:val="20"/>
  </w:num>
  <w:num w:numId="6" w16cid:durableId="1788768656">
    <w:abstractNumId w:val="5"/>
  </w:num>
  <w:num w:numId="7" w16cid:durableId="616453307">
    <w:abstractNumId w:val="13"/>
  </w:num>
  <w:num w:numId="8" w16cid:durableId="1470901779">
    <w:abstractNumId w:val="9"/>
  </w:num>
  <w:num w:numId="9" w16cid:durableId="1021710923">
    <w:abstractNumId w:val="7"/>
  </w:num>
  <w:num w:numId="10" w16cid:durableId="248196259">
    <w:abstractNumId w:val="2"/>
  </w:num>
  <w:num w:numId="11" w16cid:durableId="1840996451">
    <w:abstractNumId w:val="1"/>
  </w:num>
  <w:num w:numId="12" w16cid:durableId="511842360">
    <w:abstractNumId w:val="18"/>
  </w:num>
  <w:num w:numId="13" w16cid:durableId="1547713924">
    <w:abstractNumId w:val="21"/>
  </w:num>
  <w:num w:numId="14" w16cid:durableId="331496141">
    <w:abstractNumId w:val="4"/>
  </w:num>
  <w:num w:numId="15" w16cid:durableId="858467096">
    <w:abstractNumId w:val="6"/>
  </w:num>
  <w:num w:numId="16" w16cid:durableId="1975594138">
    <w:abstractNumId w:val="10"/>
  </w:num>
  <w:num w:numId="17" w16cid:durableId="415902801">
    <w:abstractNumId w:val="17"/>
  </w:num>
  <w:num w:numId="18" w16cid:durableId="175388126">
    <w:abstractNumId w:val="15"/>
  </w:num>
  <w:num w:numId="19" w16cid:durableId="974721693">
    <w:abstractNumId w:val="19"/>
  </w:num>
  <w:num w:numId="20" w16cid:durableId="1108112806">
    <w:abstractNumId w:val="22"/>
  </w:num>
  <w:num w:numId="21" w16cid:durableId="1389693251">
    <w:abstractNumId w:val="8"/>
  </w:num>
  <w:num w:numId="22" w16cid:durableId="1931741988">
    <w:abstractNumId w:val="11"/>
  </w:num>
  <w:num w:numId="23" w16cid:durableId="2120176837">
    <w:abstractNumId w:val="12"/>
  </w:num>
  <w:num w:numId="24" w16cid:durableId="2000889233">
    <w:abstractNumId w:val="14"/>
  </w:num>
  <w:num w:numId="25" w16cid:durableId="17263697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FD"/>
    <w:rsid w:val="000016A4"/>
    <w:rsid w:val="000021C8"/>
    <w:rsid w:val="00002320"/>
    <w:rsid w:val="000036AC"/>
    <w:rsid w:val="0000382E"/>
    <w:rsid w:val="00004AAA"/>
    <w:rsid w:val="00004BC9"/>
    <w:rsid w:val="000052A2"/>
    <w:rsid w:val="000067A6"/>
    <w:rsid w:val="000067F7"/>
    <w:rsid w:val="00010079"/>
    <w:rsid w:val="00010DDF"/>
    <w:rsid w:val="0001192E"/>
    <w:rsid w:val="00012DDE"/>
    <w:rsid w:val="00013A18"/>
    <w:rsid w:val="00014152"/>
    <w:rsid w:val="00014BBB"/>
    <w:rsid w:val="00014D9D"/>
    <w:rsid w:val="00015673"/>
    <w:rsid w:val="00016035"/>
    <w:rsid w:val="00017746"/>
    <w:rsid w:val="00017B77"/>
    <w:rsid w:val="00017C31"/>
    <w:rsid w:val="00020579"/>
    <w:rsid w:val="00020BE3"/>
    <w:rsid w:val="00021B22"/>
    <w:rsid w:val="00022010"/>
    <w:rsid w:val="00022184"/>
    <w:rsid w:val="00022B74"/>
    <w:rsid w:val="00023027"/>
    <w:rsid w:val="000232F8"/>
    <w:rsid w:val="0002462A"/>
    <w:rsid w:val="000261B7"/>
    <w:rsid w:val="000264E8"/>
    <w:rsid w:val="00026565"/>
    <w:rsid w:val="00027BEA"/>
    <w:rsid w:val="00031E90"/>
    <w:rsid w:val="000323E3"/>
    <w:rsid w:val="00032402"/>
    <w:rsid w:val="00032884"/>
    <w:rsid w:val="00032A1F"/>
    <w:rsid w:val="000334BA"/>
    <w:rsid w:val="00034203"/>
    <w:rsid w:val="00035125"/>
    <w:rsid w:val="0003695E"/>
    <w:rsid w:val="00036ABC"/>
    <w:rsid w:val="00036DFE"/>
    <w:rsid w:val="00040893"/>
    <w:rsid w:val="00040DBA"/>
    <w:rsid w:val="0004174D"/>
    <w:rsid w:val="00041917"/>
    <w:rsid w:val="000419FA"/>
    <w:rsid w:val="00042B6F"/>
    <w:rsid w:val="00042F1F"/>
    <w:rsid w:val="000441BE"/>
    <w:rsid w:val="00044383"/>
    <w:rsid w:val="0005012E"/>
    <w:rsid w:val="00050A56"/>
    <w:rsid w:val="00050AF6"/>
    <w:rsid w:val="00050C73"/>
    <w:rsid w:val="00051653"/>
    <w:rsid w:val="00051EE3"/>
    <w:rsid w:val="00052BF2"/>
    <w:rsid w:val="00052E6E"/>
    <w:rsid w:val="00053914"/>
    <w:rsid w:val="000540CF"/>
    <w:rsid w:val="0005498D"/>
    <w:rsid w:val="00055129"/>
    <w:rsid w:val="00055BF2"/>
    <w:rsid w:val="00055F62"/>
    <w:rsid w:val="00056902"/>
    <w:rsid w:val="0006008C"/>
    <w:rsid w:val="00062B1C"/>
    <w:rsid w:val="000630EF"/>
    <w:rsid w:val="00063623"/>
    <w:rsid w:val="0006550A"/>
    <w:rsid w:val="00065E4A"/>
    <w:rsid w:val="00066818"/>
    <w:rsid w:val="000677C8"/>
    <w:rsid w:val="000679AD"/>
    <w:rsid w:val="00071B7E"/>
    <w:rsid w:val="00071E93"/>
    <w:rsid w:val="00072EB7"/>
    <w:rsid w:val="00074C34"/>
    <w:rsid w:val="00075A48"/>
    <w:rsid w:val="00075C12"/>
    <w:rsid w:val="00075C7F"/>
    <w:rsid w:val="000769DA"/>
    <w:rsid w:val="0008068E"/>
    <w:rsid w:val="0008186E"/>
    <w:rsid w:val="00081EF4"/>
    <w:rsid w:val="00081F8C"/>
    <w:rsid w:val="000845C9"/>
    <w:rsid w:val="000846AE"/>
    <w:rsid w:val="00084956"/>
    <w:rsid w:val="00086ECA"/>
    <w:rsid w:val="000877B9"/>
    <w:rsid w:val="00090CB1"/>
    <w:rsid w:val="0009481D"/>
    <w:rsid w:val="00094A97"/>
    <w:rsid w:val="00097902"/>
    <w:rsid w:val="000A2612"/>
    <w:rsid w:val="000A2828"/>
    <w:rsid w:val="000A3012"/>
    <w:rsid w:val="000A3E63"/>
    <w:rsid w:val="000A4C86"/>
    <w:rsid w:val="000A4F93"/>
    <w:rsid w:val="000A4FE0"/>
    <w:rsid w:val="000A52DB"/>
    <w:rsid w:val="000A5C8D"/>
    <w:rsid w:val="000A64F9"/>
    <w:rsid w:val="000A69D1"/>
    <w:rsid w:val="000A7F73"/>
    <w:rsid w:val="000B18FD"/>
    <w:rsid w:val="000B1DB0"/>
    <w:rsid w:val="000B414A"/>
    <w:rsid w:val="000B466C"/>
    <w:rsid w:val="000B51F0"/>
    <w:rsid w:val="000B53E4"/>
    <w:rsid w:val="000B600F"/>
    <w:rsid w:val="000B6352"/>
    <w:rsid w:val="000B6402"/>
    <w:rsid w:val="000B7A29"/>
    <w:rsid w:val="000C08D2"/>
    <w:rsid w:val="000C0A10"/>
    <w:rsid w:val="000C0F02"/>
    <w:rsid w:val="000C141C"/>
    <w:rsid w:val="000C2806"/>
    <w:rsid w:val="000C2E73"/>
    <w:rsid w:val="000C45F2"/>
    <w:rsid w:val="000C47E1"/>
    <w:rsid w:val="000C4909"/>
    <w:rsid w:val="000C4D14"/>
    <w:rsid w:val="000C564C"/>
    <w:rsid w:val="000C575E"/>
    <w:rsid w:val="000C5E19"/>
    <w:rsid w:val="000C64D2"/>
    <w:rsid w:val="000C6E97"/>
    <w:rsid w:val="000C77AD"/>
    <w:rsid w:val="000D1264"/>
    <w:rsid w:val="000D15F3"/>
    <w:rsid w:val="000D313E"/>
    <w:rsid w:val="000D3C09"/>
    <w:rsid w:val="000D505A"/>
    <w:rsid w:val="000D5199"/>
    <w:rsid w:val="000D52DF"/>
    <w:rsid w:val="000D5499"/>
    <w:rsid w:val="000D5F9E"/>
    <w:rsid w:val="000D611E"/>
    <w:rsid w:val="000D6D3C"/>
    <w:rsid w:val="000D79BC"/>
    <w:rsid w:val="000E05AB"/>
    <w:rsid w:val="000E05E8"/>
    <w:rsid w:val="000E17B7"/>
    <w:rsid w:val="000E270F"/>
    <w:rsid w:val="000E28FE"/>
    <w:rsid w:val="000E407A"/>
    <w:rsid w:val="000E40E8"/>
    <w:rsid w:val="000E6B65"/>
    <w:rsid w:val="000E6CC7"/>
    <w:rsid w:val="000F09D7"/>
    <w:rsid w:val="000F0B2D"/>
    <w:rsid w:val="000F2CA9"/>
    <w:rsid w:val="000F3A58"/>
    <w:rsid w:val="000F3AC4"/>
    <w:rsid w:val="000F3D59"/>
    <w:rsid w:val="000F5030"/>
    <w:rsid w:val="000F524B"/>
    <w:rsid w:val="000F5742"/>
    <w:rsid w:val="000F5A5E"/>
    <w:rsid w:val="000F6EBC"/>
    <w:rsid w:val="000F753B"/>
    <w:rsid w:val="000F7882"/>
    <w:rsid w:val="000F7E16"/>
    <w:rsid w:val="00100AA9"/>
    <w:rsid w:val="00100AF5"/>
    <w:rsid w:val="00101A2B"/>
    <w:rsid w:val="0010237D"/>
    <w:rsid w:val="001026F1"/>
    <w:rsid w:val="001034F2"/>
    <w:rsid w:val="001040DF"/>
    <w:rsid w:val="001066CA"/>
    <w:rsid w:val="00106800"/>
    <w:rsid w:val="001068FB"/>
    <w:rsid w:val="00110822"/>
    <w:rsid w:val="001114D6"/>
    <w:rsid w:val="00113927"/>
    <w:rsid w:val="00113DBF"/>
    <w:rsid w:val="00114020"/>
    <w:rsid w:val="00116B86"/>
    <w:rsid w:val="0011778B"/>
    <w:rsid w:val="00117A8C"/>
    <w:rsid w:val="001204A9"/>
    <w:rsid w:val="00120FE0"/>
    <w:rsid w:val="00122C98"/>
    <w:rsid w:val="00123DA3"/>
    <w:rsid w:val="001240FB"/>
    <w:rsid w:val="0012466A"/>
    <w:rsid w:val="0012549D"/>
    <w:rsid w:val="00126B8C"/>
    <w:rsid w:val="00130496"/>
    <w:rsid w:val="00130AA4"/>
    <w:rsid w:val="0013554E"/>
    <w:rsid w:val="001369FE"/>
    <w:rsid w:val="001370DB"/>
    <w:rsid w:val="00137A3F"/>
    <w:rsid w:val="00140CF9"/>
    <w:rsid w:val="00141D46"/>
    <w:rsid w:val="00143A7B"/>
    <w:rsid w:val="00144166"/>
    <w:rsid w:val="001448DE"/>
    <w:rsid w:val="001461B6"/>
    <w:rsid w:val="00150638"/>
    <w:rsid w:val="00150817"/>
    <w:rsid w:val="001520B5"/>
    <w:rsid w:val="001535B0"/>
    <w:rsid w:val="00153604"/>
    <w:rsid w:val="001541B1"/>
    <w:rsid w:val="001545B4"/>
    <w:rsid w:val="00154B5C"/>
    <w:rsid w:val="00155FA1"/>
    <w:rsid w:val="00156245"/>
    <w:rsid w:val="00156812"/>
    <w:rsid w:val="00157321"/>
    <w:rsid w:val="001579D8"/>
    <w:rsid w:val="001600C8"/>
    <w:rsid w:val="001601A3"/>
    <w:rsid w:val="0016058F"/>
    <w:rsid w:val="001607B8"/>
    <w:rsid w:val="001612B0"/>
    <w:rsid w:val="00163164"/>
    <w:rsid w:val="0016346F"/>
    <w:rsid w:val="001638FE"/>
    <w:rsid w:val="00164C97"/>
    <w:rsid w:val="001651B4"/>
    <w:rsid w:val="0016628D"/>
    <w:rsid w:val="00166721"/>
    <w:rsid w:val="00167148"/>
    <w:rsid w:val="00167844"/>
    <w:rsid w:val="001717DA"/>
    <w:rsid w:val="00171FD0"/>
    <w:rsid w:val="001722DB"/>
    <w:rsid w:val="00172350"/>
    <w:rsid w:val="001724F5"/>
    <w:rsid w:val="001732F9"/>
    <w:rsid w:val="00173F9B"/>
    <w:rsid w:val="0017420A"/>
    <w:rsid w:val="00175527"/>
    <w:rsid w:val="00180FC4"/>
    <w:rsid w:val="001819D9"/>
    <w:rsid w:val="001823CC"/>
    <w:rsid w:val="0018293D"/>
    <w:rsid w:val="0018314A"/>
    <w:rsid w:val="001834F5"/>
    <w:rsid w:val="00184591"/>
    <w:rsid w:val="00184ECF"/>
    <w:rsid w:val="00184FAC"/>
    <w:rsid w:val="001859B2"/>
    <w:rsid w:val="001870D6"/>
    <w:rsid w:val="00187B9E"/>
    <w:rsid w:val="00190723"/>
    <w:rsid w:val="00190AAA"/>
    <w:rsid w:val="00190E4A"/>
    <w:rsid w:val="00191274"/>
    <w:rsid w:val="00191BAC"/>
    <w:rsid w:val="00191C9F"/>
    <w:rsid w:val="001922FF"/>
    <w:rsid w:val="0019293D"/>
    <w:rsid w:val="00193699"/>
    <w:rsid w:val="00193700"/>
    <w:rsid w:val="00193BD4"/>
    <w:rsid w:val="00193F08"/>
    <w:rsid w:val="00194F4A"/>
    <w:rsid w:val="0019521D"/>
    <w:rsid w:val="0019639D"/>
    <w:rsid w:val="00196CD9"/>
    <w:rsid w:val="00197A08"/>
    <w:rsid w:val="001A0208"/>
    <w:rsid w:val="001A3B06"/>
    <w:rsid w:val="001A4E5D"/>
    <w:rsid w:val="001A657B"/>
    <w:rsid w:val="001B02A0"/>
    <w:rsid w:val="001B0A1A"/>
    <w:rsid w:val="001B0CEA"/>
    <w:rsid w:val="001B0E6C"/>
    <w:rsid w:val="001B123B"/>
    <w:rsid w:val="001B180D"/>
    <w:rsid w:val="001B1FCA"/>
    <w:rsid w:val="001B31ED"/>
    <w:rsid w:val="001B3412"/>
    <w:rsid w:val="001B4C1F"/>
    <w:rsid w:val="001B5908"/>
    <w:rsid w:val="001B772B"/>
    <w:rsid w:val="001B7F44"/>
    <w:rsid w:val="001C043D"/>
    <w:rsid w:val="001C0603"/>
    <w:rsid w:val="001C2518"/>
    <w:rsid w:val="001C2A81"/>
    <w:rsid w:val="001C3574"/>
    <w:rsid w:val="001C458E"/>
    <w:rsid w:val="001C4AC1"/>
    <w:rsid w:val="001C5407"/>
    <w:rsid w:val="001C54F0"/>
    <w:rsid w:val="001C6DA3"/>
    <w:rsid w:val="001C6DF5"/>
    <w:rsid w:val="001C71E2"/>
    <w:rsid w:val="001C7CD7"/>
    <w:rsid w:val="001D199F"/>
    <w:rsid w:val="001D3595"/>
    <w:rsid w:val="001D3B91"/>
    <w:rsid w:val="001D499F"/>
    <w:rsid w:val="001D4E6E"/>
    <w:rsid w:val="001D5F83"/>
    <w:rsid w:val="001D7688"/>
    <w:rsid w:val="001E0624"/>
    <w:rsid w:val="001E0979"/>
    <w:rsid w:val="001E3332"/>
    <w:rsid w:val="001E4417"/>
    <w:rsid w:val="001E442B"/>
    <w:rsid w:val="001E5005"/>
    <w:rsid w:val="001E68A0"/>
    <w:rsid w:val="001E6F43"/>
    <w:rsid w:val="001F02EF"/>
    <w:rsid w:val="001F04BD"/>
    <w:rsid w:val="001F0681"/>
    <w:rsid w:val="001F0DBA"/>
    <w:rsid w:val="001F17B8"/>
    <w:rsid w:val="001F2F8A"/>
    <w:rsid w:val="001F426C"/>
    <w:rsid w:val="001F500C"/>
    <w:rsid w:val="001F69E9"/>
    <w:rsid w:val="002004C4"/>
    <w:rsid w:val="00201DD2"/>
    <w:rsid w:val="00203617"/>
    <w:rsid w:val="002047D8"/>
    <w:rsid w:val="0020495A"/>
    <w:rsid w:val="00204B74"/>
    <w:rsid w:val="00204D59"/>
    <w:rsid w:val="00204DBA"/>
    <w:rsid w:val="00206351"/>
    <w:rsid w:val="00207A15"/>
    <w:rsid w:val="00210546"/>
    <w:rsid w:val="002118CE"/>
    <w:rsid w:val="002122BF"/>
    <w:rsid w:val="00212922"/>
    <w:rsid w:val="002139EF"/>
    <w:rsid w:val="00213E83"/>
    <w:rsid w:val="0021553C"/>
    <w:rsid w:val="00216259"/>
    <w:rsid w:val="00216422"/>
    <w:rsid w:val="002207CC"/>
    <w:rsid w:val="002215C7"/>
    <w:rsid w:val="00221B29"/>
    <w:rsid w:val="00221DDB"/>
    <w:rsid w:val="00223671"/>
    <w:rsid w:val="002236A6"/>
    <w:rsid w:val="0022438A"/>
    <w:rsid w:val="00225052"/>
    <w:rsid w:val="002259EA"/>
    <w:rsid w:val="00225D58"/>
    <w:rsid w:val="002260CA"/>
    <w:rsid w:val="0022644F"/>
    <w:rsid w:val="00226B82"/>
    <w:rsid w:val="00230BAF"/>
    <w:rsid w:val="00231523"/>
    <w:rsid w:val="002319C6"/>
    <w:rsid w:val="00231DA1"/>
    <w:rsid w:val="00232CB6"/>
    <w:rsid w:val="00233821"/>
    <w:rsid w:val="00233C9F"/>
    <w:rsid w:val="00233EE0"/>
    <w:rsid w:val="0023415C"/>
    <w:rsid w:val="00234E23"/>
    <w:rsid w:val="00235337"/>
    <w:rsid w:val="002356E4"/>
    <w:rsid w:val="00236244"/>
    <w:rsid w:val="0023776F"/>
    <w:rsid w:val="002402CD"/>
    <w:rsid w:val="00240465"/>
    <w:rsid w:val="00241375"/>
    <w:rsid w:val="00243A5A"/>
    <w:rsid w:val="00243EBF"/>
    <w:rsid w:val="00244E66"/>
    <w:rsid w:val="0024512F"/>
    <w:rsid w:val="00245A54"/>
    <w:rsid w:val="0024665D"/>
    <w:rsid w:val="00246BA9"/>
    <w:rsid w:val="00250F26"/>
    <w:rsid w:val="002517E6"/>
    <w:rsid w:val="00251ACB"/>
    <w:rsid w:val="00252603"/>
    <w:rsid w:val="002528E2"/>
    <w:rsid w:val="00252FC6"/>
    <w:rsid w:val="002533C2"/>
    <w:rsid w:val="00253F46"/>
    <w:rsid w:val="00254728"/>
    <w:rsid w:val="002552B1"/>
    <w:rsid w:val="00255491"/>
    <w:rsid w:val="00257646"/>
    <w:rsid w:val="0025778E"/>
    <w:rsid w:val="002601DE"/>
    <w:rsid w:val="00260761"/>
    <w:rsid w:val="002623CF"/>
    <w:rsid w:val="002625EA"/>
    <w:rsid w:val="00262E2B"/>
    <w:rsid w:val="0026367C"/>
    <w:rsid w:val="002641CD"/>
    <w:rsid w:val="00264637"/>
    <w:rsid w:val="00265957"/>
    <w:rsid w:val="00265AB4"/>
    <w:rsid w:val="002668F3"/>
    <w:rsid w:val="002673DE"/>
    <w:rsid w:val="00267A51"/>
    <w:rsid w:val="00270455"/>
    <w:rsid w:val="002704A7"/>
    <w:rsid w:val="0027094E"/>
    <w:rsid w:val="00270BCB"/>
    <w:rsid w:val="00272F7F"/>
    <w:rsid w:val="00273CD1"/>
    <w:rsid w:val="00275674"/>
    <w:rsid w:val="002756CB"/>
    <w:rsid w:val="00276677"/>
    <w:rsid w:val="00276A31"/>
    <w:rsid w:val="00277A1C"/>
    <w:rsid w:val="00277AE2"/>
    <w:rsid w:val="00280654"/>
    <w:rsid w:val="0028141E"/>
    <w:rsid w:val="002818E1"/>
    <w:rsid w:val="00281A7B"/>
    <w:rsid w:val="00282D26"/>
    <w:rsid w:val="002850BC"/>
    <w:rsid w:val="002864D2"/>
    <w:rsid w:val="00287201"/>
    <w:rsid w:val="002901AA"/>
    <w:rsid w:val="002904BD"/>
    <w:rsid w:val="002913DB"/>
    <w:rsid w:val="00291F01"/>
    <w:rsid w:val="00292143"/>
    <w:rsid w:val="002921B6"/>
    <w:rsid w:val="00292508"/>
    <w:rsid w:val="0029397C"/>
    <w:rsid w:val="00293AD1"/>
    <w:rsid w:val="002947C6"/>
    <w:rsid w:val="00294913"/>
    <w:rsid w:val="00294981"/>
    <w:rsid w:val="00294B59"/>
    <w:rsid w:val="00294DE8"/>
    <w:rsid w:val="0029529B"/>
    <w:rsid w:val="00297195"/>
    <w:rsid w:val="002973BB"/>
    <w:rsid w:val="0029791D"/>
    <w:rsid w:val="002A1D22"/>
    <w:rsid w:val="002A3952"/>
    <w:rsid w:val="002A5546"/>
    <w:rsid w:val="002A57D4"/>
    <w:rsid w:val="002A68BD"/>
    <w:rsid w:val="002A7B50"/>
    <w:rsid w:val="002B16D6"/>
    <w:rsid w:val="002B2791"/>
    <w:rsid w:val="002B3F13"/>
    <w:rsid w:val="002B4E6D"/>
    <w:rsid w:val="002B50A7"/>
    <w:rsid w:val="002B520F"/>
    <w:rsid w:val="002B5FEF"/>
    <w:rsid w:val="002B7171"/>
    <w:rsid w:val="002C0AEC"/>
    <w:rsid w:val="002C0EAC"/>
    <w:rsid w:val="002C14CD"/>
    <w:rsid w:val="002C1A87"/>
    <w:rsid w:val="002C1ADE"/>
    <w:rsid w:val="002C1B6C"/>
    <w:rsid w:val="002C1BDA"/>
    <w:rsid w:val="002C34BF"/>
    <w:rsid w:val="002C37E5"/>
    <w:rsid w:val="002C3A79"/>
    <w:rsid w:val="002C44D0"/>
    <w:rsid w:val="002C458B"/>
    <w:rsid w:val="002C46AA"/>
    <w:rsid w:val="002C4DCB"/>
    <w:rsid w:val="002C4FED"/>
    <w:rsid w:val="002D2947"/>
    <w:rsid w:val="002D314F"/>
    <w:rsid w:val="002D39F8"/>
    <w:rsid w:val="002D484C"/>
    <w:rsid w:val="002D4C01"/>
    <w:rsid w:val="002D5B64"/>
    <w:rsid w:val="002D5DB4"/>
    <w:rsid w:val="002D65E2"/>
    <w:rsid w:val="002D67FC"/>
    <w:rsid w:val="002D7862"/>
    <w:rsid w:val="002E02BA"/>
    <w:rsid w:val="002E0E48"/>
    <w:rsid w:val="002E0F7E"/>
    <w:rsid w:val="002E3BCD"/>
    <w:rsid w:val="002E40F7"/>
    <w:rsid w:val="002E4148"/>
    <w:rsid w:val="002E4396"/>
    <w:rsid w:val="002E5850"/>
    <w:rsid w:val="002E5C23"/>
    <w:rsid w:val="002E681F"/>
    <w:rsid w:val="002E6B4A"/>
    <w:rsid w:val="002E7031"/>
    <w:rsid w:val="002F05DF"/>
    <w:rsid w:val="002F122F"/>
    <w:rsid w:val="002F1F1A"/>
    <w:rsid w:val="002F23B8"/>
    <w:rsid w:val="002F3533"/>
    <w:rsid w:val="002F3CC6"/>
    <w:rsid w:val="002F3EC1"/>
    <w:rsid w:val="002F5EBC"/>
    <w:rsid w:val="002F7FDA"/>
    <w:rsid w:val="003003C6"/>
    <w:rsid w:val="003016D4"/>
    <w:rsid w:val="00301CD7"/>
    <w:rsid w:val="00302308"/>
    <w:rsid w:val="0030243E"/>
    <w:rsid w:val="003029CF"/>
    <w:rsid w:val="00304748"/>
    <w:rsid w:val="00305965"/>
    <w:rsid w:val="00305AFE"/>
    <w:rsid w:val="003073B3"/>
    <w:rsid w:val="00310CF9"/>
    <w:rsid w:val="00311C91"/>
    <w:rsid w:val="00311E8E"/>
    <w:rsid w:val="003130FA"/>
    <w:rsid w:val="00314694"/>
    <w:rsid w:val="00314A78"/>
    <w:rsid w:val="00317B0F"/>
    <w:rsid w:val="003202E2"/>
    <w:rsid w:val="00321BF9"/>
    <w:rsid w:val="00321CFA"/>
    <w:rsid w:val="00322637"/>
    <w:rsid w:val="00322B93"/>
    <w:rsid w:val="00322D99"/>
    <w:rsid w:val="00322DC1"/>
    <w:rsid w:val="00323A44"/>
    <w:rsid w:val="00324E09"/>
    <w:rsid w:val="00325E67"/>
    <w:rsid w:val="00326A08"/>
    <w:rsid w:val="00327078"/>
    <w:rsid w:val="00327A31"/>
    <w:rsid w:val="00327C9C"/>
    <w:rsid w:val="00330C12"/>
    <w:rsid w:val="00331588"/>
    <w:rsid w:val="00331616"/>
    <w:rsid w:val="0033206B"/>
    <w:rsid w:val="00332B0F"/>
    <w:rsid w:val="003332CA"/>
    <w:rsid w:val="003332D7"/>
    <w:rsid w:val="00333C4B"/>
    <w:rsid w:val="00334376"/>
    <w:rsid w:val="00334CBD"/>
    <w:rsid w:val="00334D25"/>
    <w:rsid w:val="00335986"/>
    <w:rsid w:val="00337415"/>
    <w:rsid w:val="00341622"/>
    <w:rsid w:val="003420C7"/>
    <w:rsid w:val="003426FA"/>
    <w:rsid w:val="003429CA"/>
    <w:rsid w:val="00342DFB"/>
    <w:rsid w:val="00343A5F"/>
    <w:rsid w:val="003452F5"/>
    <w:rsid w:val="003467CC"/>
    <w:rsid w:val="00347233"/>
    <w:rsid w:val="003474C2"/>
    <w:rsid w:val="00350979"/>
    <w:rsid w:val="00351ED4"/>
    <w:rsid w:val="00352EDD"/>
    <w:rsid w:val="0035306B"/>
    <w:rsid w:val="00353176"/>
    <w:rsid w:val="00353325"/>
    <w:rsid w:val="00353C1C"/>
    <w:rsid w:val="0035467D"/>
    <w:rsid w:val="00355283"/>
    <w:rsid w:val="00356458"/>
    <w:rsid w:val="0035660F"/>
    <w:rsid w:val="00356D2F"/>
    <w:rsid w:val="00364642"/>
    <w:rsid w:val="00365720"/>
    <w:rsid w:val="003657A5"/>
    <w:rsid w:val="00366191"/>
    <w:rsid w:val="00367220"/>
    <w:rsid w:val="00367438"/>
    <w:rsid w:val="00367615"/>
    <w:rsid w:val="00372044"/>
    <w:rsid w:val="00372376"/>
    <w:rsid w:val="003734C2"/>
    <w:rsid w:val="00373A95"/>
    <w:rsid w:val="00374EC8"/>
    <w:rsid w:val="00374FB8"/>
    <w:rsid w:val="0037593E"/>
    <w:rsid w:val="00375BA0"/>
    <w:rsid w:val="00375EDC"/>
    <w:rsid w:val="00375F3E"/>
    <w:rsid w:val="0037697A"/>
    <w:rsid w:val="003776DC"/>
    <w:rsid w:val="00377D54"/>
    <w:rsid w:val="00380A48"/>
    <w:rsid w:val="0038119B"/>
    <w:rsid w:val="003814CC"/>
    <w:rsid w:val="00383320"/>
    <w:rsid w:val="003839DF"/>
    <w:rsid w:val="00387B70"/>
    <w:rsid w:val="00390BB9"/>
    <w:rsid w:val="003912DC"/>
    <w:rsid w:val="00392245"/>
    <w:rsid w:val="003923B3"/>
    <w:rsid w:val="00393555"/>
    <w:rsid w:val="00393C61"/>
    <w:rsid w:val="0039463B"/>
    <w:rsid w:val="00395F77"/>
    <w:rsid w:val="0039736E"/>
    <w:rsid w:val="003A05E6"/>
    <w:rsid w:val="003A1B6E"/>
    <w:rsid w:val="003A1F73"/>
    <w:rsid w:val="003A2030"/>
    <w:rsid w:val="003A65F8"/>
    <w:rsid w:val="003A69FA"/>
    <w:rsid w:val="003B0A11"/>
    <w:rsid w:val="003B1448"/>
    <w:rsid w:val="003B1B22"/>
    <w:rsid w:val="003B1D87"/>
    <w:rsid w:val="003B2D84"/>
    <w:rsid w:val="003B45F3"/>
    <w:rsid w:val="003B46DA"/>
    <w:rsid w:val="003B538F"/>
    <w:rsid w:val="003B5934"/>
    <w:rsid w:val="003B60D3"/>
    <w:rsid w:val="003B612A"/>
    <w:rsid w:val="003B6B33"/>
    <w:rsid w:val="003B736D"/>
    <w:rsid w:val="003C04CD"/>
    <w:rsid w:val="003C1A71"/>
    <w:rsid w:val="003C1ACB"/>
    <w:rsid w:val="003C471A"/>
    <w:rsid w:val="003C7295"/>
    <w:rsid w:val="003D0178"/>
    <w:rsid w:val="003D05F0"/>
    <w:rsid w:val="003D0F3B"/>
    <w:rsid w:val="003D1EF7"/>
    <w:rsid w:val="003D22C0"/>
    <w:rsid w:val="003D321A"/>
    <w:rsid w:val="003D57B4"/>
    <w:rsid w:val="003D5B90"/>
    <w:rsid w:val="003D5C8E"/>
    <w:rsid w:val="003D6608"/>
    <w:rsid w:val="003D76E9"/>
    <w:rsid w:val="003D77AE"/>
    <w:rsid w:val="003D7F0E"/>
    <w:rsid w:val="003E17B5"/>
    <w:rsid w:val="003E2552"/>
    <w:rsid w:val="003E3217"/>
    <w:rsid w:val="003E35FE"/>
    <w:rsid w:val="003E3FF4"/>
    <w:rsid w:val="003E418F"/>
    <w:rsid w:val="003E420E"/>
    <w:rsid w:val="003E495D"/>
    <w:rsid w:val="003E5C53"/>
    <w:rsid w:val="003E6668"/>
    <w:rsid w:val="003E7B1C"/>
    <w:rsid w:val="003F0A35"/>
    <w:rsid w:val="003F437F"/>
    <w:rsid w:val="003F5296"/>
    <w:rsid w:val="003F5E6A"/>
    <w:rsid w:val="003F6DB1"/>
    <w:rsid w:val="003F75AD"/>
    <w:rsid w:val="003F7667"/>
    <w:rsid w:val="00401315"/>
    <w:rsid w:val="00401363"/>
    <w:rsid w:val="0040199D"/>
    <w:rsid w:val="00403928"/>
    <w:rsid w:val="0040441A"/>
    <w:rsid w:val="00404729"/>
    <w:rsid w:val="004052E9"/>
    <w:rsid w:val="0040694B"/>
    <w:rsid w:val="00407262"/>
    <w:rsid w:val="00407807"/>
    <w:rsid w:val="00410653"/>
    <w:rsid w:val="00411448"/>
    <w:rsid w:val="00412597"/>
    <w:rsid w:val="00412E6A"/>
    <w:rsid w:val="004146E2"/>
    <w:rsid w:val="00420566"/>
    <w:rsid w:val="00420EB3"/>
    <w:rsid w:val="0042122F"/>
    <w:rsid w:val="00421236"/>
    <w:rsid w:val="00421987"/>
    <w:rsid w:val="00423785"/>
    <w:rsid w:val="00423DAF"/>
    <w:rsid w:val="004245BD"/>
    <w:rsid w:val="00426B2C"/>
    <w:rsid w:val="004274D7"/>
    <w:rsid w:val="00427D5F"/>
    <w:rsid w:val="004310B1"/>
    <w:rsid w:val="00432034"/>
    <w:rsid w:val="00435953"/>
    <w:rsid w:val="00435E28"/>
    <w:rsid w:val="0043629D"/>
    <w:rsid w:val="00436892"/>
    <w:rsid w:val="004405C8"/>
    <w:rsid w:val="00441A10"/>
    <w:rsid w:val="0044323A"/>
    <w:rsid w:val="00444B08"/>
    <w:rsid w:val="00445D52"/>
    <w:rsid w:val="00446F67"/>
    <w:rsid w:val="004503FD"/>
    <w:rsid w:val="004513C2"/>
    <w:rsid w:val="004519D0"/>
    <w:rsid w:val="00452112"/>
    <w:rsid w:val="004523E9"/>
    <w:rsid w:val="004526E0"/>
    <w:rsid w:val="00453FC7"/>
    <w:rsid w:val="004540AC"/>
    <w:rsid w:val="0045442D"/>
    <w:rsid w:val="0045491D"/>
    <w:rsid w:val="004568E3"/>
    <w:rsid w:val="00456E6F"/>
    <w:rsid w:val="0045715B"/>
    <w:rsid w:val="0045719D"/>
    <w:rsid w:val="00457570"/>
    <w:rsid w:val="00457B07"/>
    <w:rsid w:val="0046056B"/>
    <w:rsid w:val="00460B68"/>
    <w:rsid w:val="00460BCC"/>
    <w:rsid w:val="00460CE0"/>
    <w:rsid w:val="00461EDC"/>
    <w:rsid w:val="0046239A"/>
    <w:rsid w:val="00462621"/>
    <w:rsid w:val="00462EB8"/>
    <w:rsid w:val="00463581"/>
    <w:rsid w:val="00466459"/>
    <w:rsid w:val="00466614"/>
    <w:rsid w:val="004677B5"/>
    <w:rsid w:val="0046789C"/>
    <w:rsid w:val="00470125"/>
    <w:rsid w:val="00470487"/>
    <w:rsid w:val="00470CAD"/>
    <w:rsid w:val="00471770"/>
    <w:rsid w:val="004719AB"/>
    <w:rsid w:val="004726FB"/>
    <w:rsid w:val="00472876"/>
    <w:rsid w:val="004744F8"/>
    <w:rsid w:val="00477191"/>
    <w:rsid w:val="004806C3"/>
    <w:rsid w:val="004807CC"/>
    <w:rsid w:val="004819A6"/>
    <w:rsid w:val="00481C98"/>
    <w:rsid w:val="004831D2"/>
    <w:rsid w:val="00484788"/>
    <w:rsid w:val="00484D2C"/>
    <w:rsid w:val="00485781"/>
    <w:rsid w:val="00485DDA"/>
    <w:rsid w:val="00486739"/>
    <w:rsid w:val="004870BC"/>
    <w:rsid w:val="00490842"/>
    <w:rsid w:val="00490EAA"/>
    <w:rsid w:val="00494AB1"/>
    <w:rsid w:val="00494BB6"/>
    <w:rsid w:val="00496056"/>
    <w:rsid w:val="004A0129"/>
    <w:rsid w:val="004A0190"/>
    <w:rsid w:val="004A0C4C"/>
    <w:rsid w:val="004A2074"/>
    <w:rsid w:val="004A20B7"/>
    <w:rsid w:val="004A3C22"/>
    <w:rsid w:val="004A484D"/>
    <w:rsid w:val="004A5D11"/>
    <w:rsid w:val="004A60B3"/>
    <w:rsid w:val="004A6A3C"/>
    <w:rsid w:val="004A6AC0"/>
    <w:rsid w:val="004A7EBF"/>
    <w:rsid w:val="004B0A32"/>
    <w:rsid w:val="004B0B19"/>
    <w:rsid w:val="004B1CD6"/>
    <w:rsid w:val="004B2681"/>
    <w:rsid w:val="004B2D65"/>
    <w:rsid w:val="004B399D"/>
    <w:rsid w:val="004B446A"/>
    <w:rsid w:val="004B4962"/>
    <w:rsid w:val="004B557D"/>
    <w:rsid w:val="004B5B64"/>
    <w:rsid w:val="004B5BA5"/>
    <w:rsid w:val="004B6DF6"/>
    <w:rsid w:val="004B75EC"/>
    <w:rsid w:val="004B78B6"/>
    <w:rsid w:val="004C08F2"/>
    <w:rsid w:val="004C1921"/>
    <w:rsid w:val="004C240F"/>
    <w:rsid w:val="004C38AA"/>
    <w:rsid w:val="004C457F"/>
    <w:rsid w:val="004C5443"/>
    <w:rsid w:val="004C5F52"/>
    <w:rsid w:val="004C66CA"/>
    <w:rsid w:val="004C73D9"/>
    <w:rsid w:val="004C765D"/>
    <w:rsid w:val="004C76B1"/>
    <w:rsid w:val="004C781D"/>
    <w:rsid w:val="004C7954"/>
    <w:rsid w:val="004C7C02"/>
    <w:rsid w:val="004D0E37"/>
    <w:rsid w:val="004D1632"/>
    <w:rsid w:val="004D1B9E"/>
    <w:rsid w:val="004D29F0"/>
    <w:rsid w:val="004D300B"/>
    <w:rsid w:val="004D41F8"/>
    <w:rsid w:val="004D44BC"/>
    <w:rsid w:val="004D4540"/>
    <w:rsid w:val="004D7A00"/>
    <w:rsid w:val="004E1DFF"/>
    <w:rsid w:val="004E1FEA"/>
    <w:rsid w:val="004E2FA2"/>
    <w:rsid w:val="004E33CA"/>
    <w:rsid w:val="004E38BE"/>
    <w:rsid w:val="004E38FD"/>
    <w:rsid w:val="004E42BA"/>
    <w:rsid w:val="004E53C1"/>
    <w:rsid w:val="004E63CB"/>
    <w:rsid w:val="004F063B"/>
    <w:rsid w:val="004F0676"/>
    <w:rsid w:val="004F0831"/>
    <w:rsid w:val="004F3DE6"/>
    <w:rsid w:val="004F4C3D"/>
    <w:rsid w:val="004F7F0A"/>
    <w:rsid w:val="00500A1F"/>
    <w:rsid w:val="00500C7F"/>
    <w:rsid w:val="00501CE6"/>
    <w:rsid w:val="0050391A"/>
    <w:rsid w:val="00503F60"/>
    <w:rsid w:val="0050433A"/>
    <w:rsid w:val="00504E1F"/>
    <w:rsid w:val="0050606F"/>
    <w:rsid w:val="00506177"/>
    <w:rsid w:val="00507ACA"/>
    <w:rsid w:val="0051055D"/>
    <w:rsid w:val="00511B39"/>
    <w:rsid w:val="0051241A"/>
    <w:rsid w:val="00514221"/>
    <w:rsid w:val="00515324"/>
    <w:rsid w:val="0051589C"/>
    <w:rsid w:val="00516117"/>
    <w:rsid w:val="005161B1"/>
    <w:rsid w:val="00520B30"/>
    <w:rsid w:val="0052347C"/>
    <w:rsid w:val="00523AD0"/>
    <w:rsid w:val="005257CD"/>
    <w:rsid w:val="00525E67"/>
    <w:rsid w:val="00525FEB"/>
    <w:rsid w:val="005274FA"/>
    <w:rsid w:val="00527C4B"/>
    <w:rsid w:val="00530F03"/>
    <w:rsid w:val="00531B4F"/>
    <w:rsid w:val="00531BC2"/>
    <w:rsid w:val="00531DDF"/>
    <w:rsid w:val="00532E2F"/>
    <w:rsid w:val="0053375A"/>
    <w:rsid w:val="00536344"/>
    <w:rsid w:val="005366E9"/>
    <w:rsid w:val="00536E0B"/>
    <w:rsid w:val="00537AEB"/>
    <w:rsid w:val="005404B4"/>
    <w:rsid w:val="005408D0"/>
    <w:rsid w:val="00542F85"/>
    <w:rsid w:val="0054312F"/>
    <w:rsid w:val="0054398B"/>
    <w:rsid w:val="005441BE"/>
    <w:rsid w:val="00545824"/>
    <w:rsid w:val="00546CD9"/>
    <w:rsid w:val="00547804"/>
    <w:rsid w:val="00549B46"/>
    <w:rsid w:val="00550392"/>
    <w:rsid w:val="00551150"/>
    <w:rsid w:val="0055168F"/>
    <w:rsid w:val="00552258"/>
    <w:rsid w:val="00552F1C"/>
    <w:rsid w:val="005536E9"/>
    <w:rsid w:val="00554065"/>
    <w:rsid w:val="0055438F"/>
    <w:rsid w:val="00554A13"/>
    <w:rsid w:val="00554BF7"/>
    <w:rsid w:val="00556B43"/>
    <w:rsid w:val="00556D63"/>
    <w:rsid w:val="00556F43"/>
    <w:rsid w:val="005570D7"/>
    <w:rsid w:val="00557F79"/>
    <w:rsid w:val="00560DA2"/>
    <w:rsid w:val="005612A5"/>
    <w:rsid w:val="00561A0F"/>
    <w:rsid w:val="00561A6F"/>
    <w:rsid w:val="00562AEF"/>
    <w:rsid w:val="00562C84"/>
    <w:rsid w:val="00563F84"/>
    <w:rsid w:val="00564BED"/>
    <w:rsid w:val="00564EFA"/>
    <w:rsid w:val="0056606C"/>
    <w:rsid w:val="0057087D"/>
    <w:rsid w:val="00571BE6"/>
    <w:rsid w:val="00571E11"/>
    <w:rsid w:val="00572231"/>
    <w:rsid w:val="00572A86"/>
    <w:rsid w:val="00573538"/>
    <w:rsid w:val="00573DC2"/>
    <w:rsid w:val="00575752"/>
    <w:rsid w:val="005766D8"/>
    <w:rsid w:val="005773CC"/>
    <w:rsid w:val="0058003E"/>
    <w:rsid w:val="00580089"/>
    <w:rsid w:val="005809A0"/>
    <w:rsid w:val="005815A4"/>
    <w:rsid w:val="005815BE"/>
    <w:rsid w:val="005822AF"/>
    <w:rsid w:val="005827FB"/>
    <w:rsid w:val="00582FF5"/>
    <w:rsid w:val="00583B25"/>
    <w:rsid w:val="00584D28"/>
    <w:rsid w:val="005854D5"/>
    <w:rsid w:val="005859E6"/>
    <w:rsid w:val="00586781"/>
    <w:rsid w:val="005869AC"/>
    <w:rsid w:val="00586F88"/>
    <w:rsid w:val="00587A52"/>
    <w:rsid w:val="00587C82"/>
    <w:rsid w:val="00590161"/>
    <w:rsid w:val="005905E8"/>
    <w:rsid w:val="0059080A"/>
    <w:rsid w:val="00590D90"/>
    <w:rsid w:val="0059197D"/>
    <w:rsid w:val="00591E11"/>
    <w:rsid w:val="00592381"/>
    <w:rsid w:val="00592707"/>
    <w:rsid w:val="00592A49"/>
    <w:rsid w:val="00594368"/>
    <w:rsid w:val="0059535E"/>
    <w:rsid w:val="00595366"/>
    <w:rsid w:val="00596ADE"/>
    <w:rsid w:val="00597B58"/>
    <w:rsid w:val="005A0700"/>
    <w:rsid w:val="005A0A5D"/>
    <w:rsid w:val="005A0FFC"/>
    <w:rsid w:val="005A1620"/>
    <w:rsid w:val="005A3521"/>
    <w:rsid w:val="005A47FE"/>
    <w:rsid w:val="005A7B54"/>
    <w:rsid w:val="005B0C25"/>
    <w:rsid w:val="005B1732"/>
    <w:rsid w:val="005B1C01"/>
    <w:rsid w:val="005B1C21"/>
    <w:rsid w:val="005B36FB"/>
    <w:rsid w:val="005B4083"/>
    <w:rsid w:val="005C13D2"/>
    <w:rsid w:val="005C25AF"/>
    <w:rsid w:val="005C2F47"/>
    <w:rsid w:val="005C4D82"/>
    <w:rsid w:val="005C5D5E"/>
    <w:rsid w:val="005C600D"/>
    <w:rsid w:val="005C6DD2"/>
    <w:rsid w:val="005C78AF"/>
    <w:rsid w:val="005C7DF9"/>
    <w:rsid w:val="005D016D"/>
    <w:rsid w:val="005D0E04"/>
    <w:rsid w:val="005D20AA"/>
    <w:rsid w:val="005D3665"/>
    <w:rsid w:val="005D376E"/>
    <w:rsid w:val="005D520B"/>
    <w:rsid w:val="005D6223"/>
    <w:rsid w:val="005D6656"/>
    <w:rsid w:val="005D694D"/>
    <w:rsid w:val="005D6E78"/>
    <w:rsid w:val="005D7C3E"/>
    <w:rsid w:val="005E1592"/>
    <w:rsid w:val="005E17DB"/>
    <w:rsid w:val="005E357F"/>
    <w:rsid w:val="005E4E32"/>
    <w:rsid w:val="005E5A31"/>
    <w:rsid w:val="005E61B8"/>
    <w:rsid w:val="005E6CBD"/>
    <w:rsid w:val="005E7030"/>
    <w:rsid w:val="005E7051"/>
    <w:rsid w:val="005E7636"/>
    <w:rsid w:val="005F1882"/>
    <w:rsid w:val="005F19A6"/>
    <w:rsid w:val="005F3843"/>
    <w:rsid w:val="005F5232"/>
    <w:rsid w:val="005F5A17"/>
    <w:rsid w:val="005F5BFE"/>
    <w:rsid w:val="005F7059"/>
    <w:rsid w:val="005F7A80"/>
    <w:rsid w:val="00600AB8"/>
    <w:rsid w:val="006015DD"/>
    <w:rsid w:val="00602562"/>
    <w:rsid w:val="00602FD5"/>
    <w:rsid w:val="0060596B"/>
    <w:rsid w:val="00605CB9"/>
    <w:rsid w:val="006076D3"/>
    <w:rsid w:val="00607852"/>
    <w:rsid w:val="00607D11"/>
    <w:rsid w:val="0061140D"/>
    <w:rsid w:val="00612DA1"/>
    <w:rsid w:val="0061466A"/>
    <w:rsid w:val="00616642"/>
    <w:rsid w:val="00617678"/>
    <w:rsid w:val="00617FD0"/>
    <w:rsid w:val="00622FA8"/>
    <w:rsid w:val="00624182"/>
    <w:rsid w:val="006242E1"/>
    <w:rsid w:val="00624854"/>
    <w:rsid w:val="00626460"/>
    <w:rsid w:val="00626D77"/>
    <w:rsid w:val="0063019B"/>
    <w:rsid w:val="00630ABD"/>
    <w:rsid w:val="00630F60"/>
    <w:rsid w:val="0063120A"/>
    <w:rsid w:val="0063154F"/>
    <w:rsid w:val="00631725"/>
    <w:rsid w:val="00631B0F"/>
    <w:rsid w:val="00631F10"/>
    <w:rsid w:val="00633004"/>
    <w:rsid w:val="00633138"/>
    <w:rsid w:val="00634BD1"/>
    <w:rsid w:val="00634DE9"/>
    <w:rsid w:val="00637C93"/>
    <w:rsid w:val="006400EE"/>
    <w:rsid w:val="00640246"/>
    <w:rsid w:val="0064075C"/>
    <w:rsid w:val="006425C3"/>
    <w:rsid w:val="00642F3C"/>
    <w:rsid w:val="006445BF"/>
    <w:rsid w:val="00644703"/>
    <w:rsid w:val="0064478E"/>
    <w:rsid w:val="0064492E"/>
    <w:rsid w:val="00645047"/>
    <w:rsid w:val="00645245"/>
    <w:rsid w:val="0064582E"/>
    <w:rsid w:val="00645CDD"/>
    <w:rsid w:val="00645F3D"/>
    <w:rsid w:val="006508AB"/>
    <w:rsid w:val="0065190C"/>
    <w:rsid w:val="00651B99"/>
    <w:rsid w:val="00652100"/>
    <w:rsid w:val="006527E9"/>
    <w:rsid w:val="00652AAA"/>
    <w:rsid w:val="006536CD"/>
    <w:rsid w:val="00654A99"/>
    <w:rsid w:val="006551E8"/>
    <w:rsid w:val="006564DB"/>
    <w:rsid w:val="00656BB4"/>
    <w:rsid w:val="00656C10"/>
    <w:rsid w:val="0065772E"/>
    <w:rsid w:val="00657E55"/>
    <w:rsid w:val="0066088A"/>
    <w:rsid w:val="006609D3"/>
    <w:rsid w:val="00661869"/>
    <w:rsid w:val="00662178"/>
    <w:rsid w:val="00662BA7"/>
    <w:rsid w:val="00663318"/>
    <w:rsid w:val="00663482"/>
    <w:rsid w:val="006636D6"/>
    <w:rsid w:val="00665169"/>
    <w:rsid w:val="006664E1"/>
    <w:rsid w:val="00666AF0"/>
    <w:rsid w:val="00667112"/>
    <w:rsid w:val="00667747"/>
    <w:rsid w:val="00670020"/>
    <w:rsid w:val="00670506"/>
    <w:rsid w:val="00670D36"/>
    <w:rsid w:val="00670E20"/>
    <w:rsid w:val="00670E3D"/>
    <w:rsid w:val="00673B17"/>
    <w:rsid w:val="00675BEB"/>
    <w:rsid w:val="00675D8C"/>
    <w:rsid w:val="006769D8"/>
    <w:rsid w:val="006771A2"/>
    <w:rsid w:val="00680212"/>
    <w:rsid w:val="00680347"/>
    <w:rsid w:val="0068044B"/>
    <w:rsid w:val="00680BEE"/>
    <w:rsid w:val="00681589"/>
    <w:rsid w:val="00681A90"/>
    <w:rsid w:val="00681B89"/>
    <w:rsid w:val="00682856"/>
    <w:rsid w:val="00682AFF"/>
    <w:rsid w:val="0068357B"/>
    <w:rsid w:val="00683ED4"/>
    <w:rsid w:val="0068422C"/>
    <w:rsid w:val="00687FEA"/>
    <w:rsid w:val="006901CA"/>
    <w:rsid w:val="00691572"/>
    <w:rsid w:val="00691AF1"/>
    <w:rsid w:val="00691CA0"/>
    <w:rsid w:val="00691F22"/>
    <w:rsid w:val="00692E9F"/>
    <w:rsid w:val="00693784"/>
    <w:rsid w:val="00693AA2"/>
    <w:rsid w:val="00693C64"/>
    <w:rsid w:val="0069643F"/>
    <w:rsid w:val="00696B57"/>
    <w:rsid w:val="00697C97"/>
    <w:rsid w:val="00697CB4"/>
    <w:rsid w:val="006A3490"/>
    <w:rsid w:val="006A42AB"/>
    <w:rsid w:val="006A47C7"/>
    <w:rsid w:val="006A5468"/>
    <w:rsid w:val="006A5CCF"/>
    <w:rsid w:val="006A6A1F"/>
    <w:rsid w:val="006A72A5"/>
    <w:rsid w:val="006A7637"/>
    <w:rsid w:val="006B0BE7"/>
    <w:rsid w:val="006B1AFF"/>
    <w:rsid w:val="006B2070"/>
    <w:rsid w:val="006B28EA"/>
    <w:rsid w:val="006B294E"/>
    <w:rsid w:val="006B39FC"/>
    <w:rsid w:val="006B47E2"/>
    <w:rsid w:val="006B5295"/>
    <w:rsid w:val="006B55FC"/>
    <w:rsid w:val="006B5B29"/>
    <w:rsid w:val="006C0807"/>
    <w:rsid w:val="006C11FE"/>
    <w:rsid w:val="006C363D"/>
    <w:rsid w:val="006C3AD4"/>
    <w:rsid w:val="006C578A"/>
    <w:rsid w:val="006C5F26"/>
    <w:rsid w:val="006C69D1"/>
    <w:rsid w:val="006C6BED"/>
    <w:rsid w:val="006C6D56"/>
    <w:rsid w:val="006C7016"/>
    <w:rsid w:val="006C743A"/>
    <w:rsid w:val="006D2B87"/>
    <w:rsid w:val="006D2E96"/>
    <w:rsid w:val="006D3A75"/>
    <w:rsid w:val="006D46E3"/>
    <w:rsid w:val="006D6546"/>
    <w:rsid w:val="006D65A4"/>
    <w:rsid w:val="006D7317"/>
    <w:rsid w:val="006D7F6A"/>
    <w:rsid w:val="006E0DF6"/>
    <w:rsid w:val="006E13F5"/>
    <w:rsid w:val="006E2A25"/>
    <w:rsid w:val="006E36A4"/>
    <w:rsid w:val="006E7CED"/>
    <w:rsid w:val="006F09C3"/>
    <w:rsid w:val="006F0A07"/>
    <w:rsid w:val="006F0D1B"/>
    <w:rsid w:val="006F3333"/>
    <w:rsid w:val="006F67B3"/>
    <w:rsid w:val="006F6EBF"/>
    <w:rsid w:val="006F760A"/>
    <w:rsid w:val="006F7B34"/>
    <w:rsid w:val="007009FE"/>
    <w:rsid w:val="00702C1D"/>
    <w:rsid w:val="0070400A"/>
    <w:rsid w:val="007051AA"/>
    <w:rsid w:val="007052FB"/>
    <w:rsid w:val="007062F3"/>
    <w:rsid w:val="0070636E"/>
    <w:rsid w:val="007065A8"/>
    <w:rsid w:val="00710A07"/>
    <w:rsid w:val="00711255"/>
    <w:rsid w:val="00711D00"/>
    <w:rsid w:val="00711D1E"/>
    <w:rsid w:val="0071210E"/>
    <w:rsid w:val="00714E9C"/>
    <w:rsid w:val="007176D1"/>
    <w:rsid w:val="00717887"/>
    <w:rsid w:val="00720CE5"/>
    <w:rsid w:val="00721436"/>
    <w:rsid w:val="00721BD7"/>
    <w:rsid w:val="00721F60"/>
    <w:rsid w:val="00723AE4"/>
    <w:rsid w:val="007245C0"/>
    <w:rsid w:val="007265B1"/>
    <w:rsid w:val="00726904"/>
    <w:rsid w:val="00726AFD"/>
    <w:rsid w:val="0073095C"/>
    <w:rsid w:val="00730D30"/>
    <w:rsid w:val="007316F4"/>
    <w:rsid w:val="00735D74"/>
    <w:rsid w:val="007374E3"/>
    <w:rsid w:val="00737825"/>
    <w:rsid w:val="0074185D"/>
    <w:rsid w:val="00741930"/>
    <w:rsid w:val="00742026"/>
    <w:rsid w:val="00743280"/>
    <w:rsid w:val="007433EF"/>
    <w:rsid w:val="00745A84"/>
    <w:rsid w:val="00745B53"/>
    <w:rsid w:val="007467C9"/>
    <w:rsid w:val="00747F9E"/>
    <w:rsid w:val="0075083E"/>
    <w:rsid w:val="0075101C"/>
    <w:rsid w:val="00751251"/>
    <w:rsid w:val="007519C7"/>
    <w:rsid w:val="00753189"/>
    <w:rsid w:val="0075410D"/>
    <w:rsid w:val="00760794"/>
    <w:rsid w:val="00760C2A"/>
    <w:rsid w:val="00760D5B"/>
    <w:rsid w:val="00761854"/>
    <w:rsid w:val="007633B3"/>
    <w:rsid w:val="00763CB1"/>
    <w:rsid w:val="00763DD3"/>
    <w:rsid w:val="00764054"/>
    <w:rsid w:val="007643F7"/>
    <w:rsid w:val="007652C8"/>
    <w:rsid w:val="00766DCA"/>
    <w:rsid w:val="00766F17"/>
    <w:rsid w:val="00767B36"/>
    <w:rsid w:val="00771BAE"/>
    <w:rsid w:val="00773B2A"/>
    <w:rsid w:val="00773DAA"/>
    <w:rsid w:val="00773F79"/>
    <w:rsid w:val="00775988"/>
    <w:rsid w:val="00780460"/>
    <w:rsid w:val="007804F1"/>
    <w:rsid w:val="00780594"/>
    <w:rsid w:val="007809D7"/>
    <w:rsid w:val="00780BB1"/>
    <w:rsid w:val="007826EE"/>
    <w:rsid w:val="007827BD"/>
    <w:rsid w:val="0078352A"/>
    <w:rsid w:val="00784225"/>
    <w:rsid w:val="0078473B"/>
    <w:rsid w:val="00787222"/>
    <w:rsid w:val="0079072E"/>
    <w:rsid w:val="007912A9"/>
    <w:rsid w:val="007912B2"/>
    <w:rsid w:val="007931B7"/>
    <w:rsid w:val="00794286"/>
    <w:rsid w:val="00794A58"/>
    <w:rsid w:val="00795A33"/>
    <w:rsid w:val="00796135"/>
    <w:rsid w:val="007A0288"/>
    <w:rsid w:val="007A0927"/>
    <w:rsid w:val="007A0CB8"/>
    <w:rsid w:val="007A0D96"/>
    <w:rsid w:val="007A0F58"/>
    <w:rsid w:val="007A1561"/>
    <w:rsid w:val="007A18B8"/>
    <w:rsid w:val="007A1AC1"/>
    <w:rsid w:val="007A21C2"/>
    <w:rsid w:val="007A2656"/>
    <w:rsid w:val="007A2FAA"/>
    <w:rsid w:val="007A30C3"/>
    <w:rsid w:val="007A3180"/>
    <w:rsid w:val="007A63CD"/>
    <w:rsid w:val="007A7407"/>
    <w:rsid w:val="007A76B2"/>
    <w:rsid w:val="007B00CA"/>
    <w:rsid w:val="007B0774"/>
    <w:rsid w:val="007B2EFB"/>
    <w:rsid w:val="007B4600"/>
    <w:rsid w:val="007B528D"/>
    <w:rsid w:val="007B5D61"/>
    <w:rsid w:val="007B6104"/>
    <w:rsid w:val="007B6589"/>
    <w:rsid w:val="007B6A98"/>
    <w:rsid w:val="007C25E1"/>
    <w:rsid w:val="007C2797"/>
    <w:rsid w:val="007C3BF6"/>
    <w:rsid w:val="007C4506"/>
    <w:rsid w:val="007C4628"/>
    <w:rsid w:val="007C52AF"/>
    <w:rsid w:val="007C7C26"/>
    <w:rsid w:val="007D2682"/>
    <w:rsid w:val="007D2EB5"/>
    <w:rsid w:val="007D540B"/>
    <w:rsid w:val="007D5D30"/>
    <w:rsid w:val="007D608B"/>
    <w:rsid w:val="007D66F6"/>
    <w:rsid w:val="007D6E62"/>
    <w:rsid w:val="007E07B9"/>
    <w:rsid w:val="007E3287"/>
    <w:rsid w:val="007E3563"/>
    <w:rsid w:val="007E3932"/>
    <w:rsid w:val="007E3F99"/>
    <w:rsid w:val="007E42EB"/>
    <w:rsid w:val="007E4FD1"/>
    <w:rsid w:val="007E5466"/>
    <w:rsid w:val="007E7599"/>
    <w:rsid w:val="007F049B"/>
    <w:rsid w:val="007F0E76"/>
    <w:rsid w:val="007F141D"/>
    <w:rsid w:val="007F1A57"/>
    <w:rsid w:val="007F2893"/>
    <w:rsid w:val="007F28CE"/>
    <w:rsid w:val="007F2DE8"/>
    <w:rsid w:val="007F3568"/>
    <w:rsid w:val="007F3A05"/>
    <w:rsid w:val="007F4A55"/>
    <w:rsid w:val="007F545C"/>
    <w:rsid w:val="007F7C20"/>
    <w:rsid w:val="007F7CC6"/>
    <w:rsid w:val="007F7CE1"/>
    <w:rsid w:val="0080001F"/>
    <w:rsid w:val="008000AE"/>
    <w:rsid w:val="008001B7"/>
    <w:rsid w:val="008008C1"/>
    <w:rsid w:val="00801EBC"/>
    <w:rsid w:val="0080308C"/>
    <w:rsid w:val="008039E6"/>
    <w:rsid w:val="00804575"/>
    <w:rsid w:val="008060AA"/>
    <w:rsid w:val="00806DF5"/>
    <w:rsid w:val="00806E33"/>
    <w:rsid w:val="00806F41"/>
    <w:rsid w:val="008101E9"/>
    <w:rsid w:val="00810E06"/>
    <w:rsid w:val="008115EC"/>
    <w:rsid w:val="0081169C"/>
    <w:rsid w:val="00812995"/>
    <w:rsid w:val="00813DA5"/>
    <w:rsid w:val="008151D9"/>
    <w:rsid w:val="00815E08"/>
    <w:rsid w:val="00816582"/>
    <w:rsid w:val="00816712"/>
    <w:rsid w:val="0081713E"/>
    <w:rsid w:val="00821833"/>
    <w:rsid w:val="008228EE"/>
    <w:rsid w:val="008237D6"/>
    <w:rsid w:val="00823EC3"/>
    <w:rsid w:val="00824CC7"/>
    <w:rsid w:val="0082641F"/>
    <w:rsid w:val="00827592"/>
    <w:rsid w:val="00827706"/>
    <w:rsid w:val="0082788F"/>
    <w:rsid w:val="0083053B"/>
    <w:rsid w:val="00831643"/>
    <w:rsid w:val="00831719"/>
    <w:rsid w:val="00831AF4"/>
    <w:rsid w:val="00831E4A"/>
    <w:rsid w:val="0083239D"/>
    <w:rsid w:val="00832826"/>
    <w:rsid w:val="00832A9A"/>
    <w:rsid w:val="00832B4A"/>
    <w:rsid w:val="00833D2B"/>
    <w:rsid w:val="008345C0"/>
    <w:rsid w:val="00835F71"/>
    <w:rsid w:val="0083609E"/>
    <w:rsid w:val="0083685A"/>
    <w:rsid w:val="0083691E"/>
    <w:rsid w:val="0083732E"/>
    <w:rsid w:val="00837B75"/>
    <w:rsid w:val="00837FF1"/>
    <w:rsid w:val="008406E0"/>
    <w:rsid w:val="00840B33"/>
    <w:rsid w:val="00840CB5"/>
    <w:rsid w:val="00842626"/>
    <w:rsid w:val="00844C27"/>
    <w:rsid w:val="00844DD1"/>
    <w:rsid w:val="008450C8"/>
    <w:rsid w:val="0084698F"/>
    <w:rsid w:val="008471E2"/>
    <w:rsid w:val="00847DB3"/>
    <w:rsid w:val="0085007C"/>
    <w:rsid w:val="00850CAA"/>
    <w:rsid w:val="00850F1D"/>
    <w:rsid w:val="00851394"/>
    <w:rsid w:val="008536EB"/>
    <w:rsid w:val="00853C2A"/>
    <w:rsid w:val="0085463C"/>
    <w:rsid w:val="00854A4E"/>
    <w:rsid w:val="00854CE3"/>
    <w:rsid w:val="00857DC8"/>
    <w:rsid w:val="00860385"/>
    <w:rsid w:val="00860891"/>
    <w:rsid w:val="00860964"/>
    <w:rsid w:val="00861026"/>
    <w:rsid w:val="00861A05"/>
    <w:rsid w:val="00861B31"/>
    <w:rsid w:val="0086260C"/>
    <w:rsid w:val="0086287A"/>
    <w:rsid w:val="00862E4F"/>
    <w:rsid w:val="00863900"/>
    <w:rsid w:val="008645DA"/>
    <w:rsid w:val="00865500"/>
    <w:rsid w:val="00870F2E"/>
    <w:rsid w:val="00871A72"/>
    <w:rsid w:val="00872B81"/>
    <w:rsid w:val="00873677"/>
    <w:rsid w:val="00874CEC"/>
    <w:rsid w:val="00876A0C"/>
    <w:rsid w:val="00876A26"/>
    <w:rsid w:val="00877308"/>
    <w:rsid w:val="0087783B"/>
    <w:rsid w:val="008812BA"/>
    <w:rsid w:val="00882963"/>
    <w:rsid w:val="008840E1"/>
    <w:rsid w:val="008846EA"/>
    <w:rsid w:val="00885201"/>
    <w:rsid w:val="008852B2"/>
    <w:rsid w:val="008900FE"/>
    <w:rsid w:val="00892B87"/>
    <w:rsid w:val="008930D8"/>
    <w:rsid w:val="00893412"/>
    <w:rsid w:val="00893AD6"/>
    <w:rsid w:val="00893CBF"/>
    <w:rsid w:val="0089427C"/>
    <w:rsid w:val="00894660"/>
    <w:rsid w:val="00895DE3"/>
    <w:rsid w:val="008A2240"/>
    <w:rsid w:val="008A2470"/>
    <w:rsid w:val="008A35B6"/>
    <w:rsid w:val="008A3F93"/>
    <w:rsid w:val="008A5199"/>
    <w:rsid w:val="008A5A1D"/>
    <w:rsid w:val="008A5A26"/>
    <w:rsid w:val="008A7FC3"/>
    <w:rsid w:val="008B1C39"/>
    <w:rsid w:val="008B2F77"/>
    <w:rsid w:val="008B38B7"/>
    <w:rsid w:val="008B3C9D"/>
    <w:rsid w:val="008B4CD8"/>
    <w:rsid w:val="008B5DE6"/>
    <w:rsid w:val="008B5E40"/>
    <w:rsid w:val="008B72B3"/>
    <w:rsid w:val="008B76D2"/>
    <w:rsid w:val="008B7D7D"/>
    <w:rsid w:val="008C2AA4"/>
    <w:rsid w:val="008C3A32"/>
    <w:rsid w:val="008C3DF2"/>
    <w:rsid w:val="008C555A"/>
    <w:rsid w:val="008D0087"/>
    <w:rsid w:val="008D03A5"/>
    <w:rsid w:val="008D03FA"/>
    <w:rsid w:val="008D0891"/>
    <w:rsid w:val="008D0C67"/>
    <w:rsid w:val="008D1522"/>
    <w:rsid w:val="008D31C6"/>
    <w:rsid w:val="008D45CD"/>
    <w:rsid w:val="008D4E5F"/>
    <w:rsid w:val="008D5F97"/>
    <w:rsid w:val="008D651C"/>
    <w:rsid w:val="008D694E"/>
    <w:rsid w:val="008D7C18"/>
    <w:rsid w:val="008D7E15"/>
    <w:rsid w:val="008D7E2C"/>
    <w:rsid w:val="008E103B"/>
    <w:rsid w:val="008E1D03"/>
    <w:rsid w:val="008E22A7"/>
    <w:rsid w:val="008E3566"/>
    <w:rsid w:val="008E3C04"/>
    <w:rsid w:val="008E4815"/>
    <w:rsid w:val="008E4CB8"/>
    <w:rsid w:val="008E4EE9"/>
    <w:rsid w:val="008E63A7"/>
    <w:rsid w:val="008E67C0"/>
    <w:rsid w:val="008E703A"/>
    <w:rsid w:val="008E7278"/>
    <w:rsid w:val="008E759E"/>
    <w:rsid w:val="008F166B"/>
    <w:rsid w:val="008F1BD7"/>
    <w:rsid w:val="008F23C2"/>
    <w:rsid w:val="008F24C4"/>
    <w:rsid w:val="008F321F"/>
    <w:rsid w:val="008F351E"/>
    <w:rsid w:val="008F4194"/>
    <w:rsid w:val="008F4764"/>
    <w:rsid w:val="008F6938"/>
    <w:rsid w:val="008F6F69"/>
    <w:rsid w:val="008F701C"/>
    <w:rsid w:val="008F714F"/>
    <w:rsid w:val="0090060A"/>
    <w:rsid w:val="009013F2"/>
    <w:rsid w:val="00903723"/>
    <w:rsid w:val="00904846"/>
    <w:rsid w:val="00911855"/>
    <w:rsid w:val="009118F7"/>
    <w:rsid w:val="0091246A"/>
    <w:rsid w:val="009127E7"/>
    <w:rsid w:val="009138AC"/>
    <w:rsid w:val="00915A94"/>
    <w:rsid w:val="00915D89"/>
    <w:rsid w:val="00917173"/>
    <w:rsid w:val="00920500"/>
    <w:rsid w:val="00921A35"/>
    <w:rsid w:val="00921B77"/>
    <w:rsid w:val="00921CF7"/>
    <w:rsid w:val="00922143"/>
    <w:rsid w:val="00923C48"/>
    <w:rsid w:val="00924944"/>
    <w:rsid w:val="00925315"/>
    <w:rsid w:val="009254C3"/>
    <w:rsid w:val="00926DF0"/>
    <w:rsid w:val="00926FCE"/>
    <w:rsid w:val="0093023D"/>
    <w:rsid w:val="0093055E"/>
    <w:rsid w:val="009308EE"/>
    <w:rsid w:val="00930D80"/>
    <w:rsid w:val="009326B4"/>
    <w:rsid w:val="00932D45"/>
    <w:rsid w:val="009338B3"/>
    <w:rsid w:val="00933A48"/>
    <w:rsid w:val="00934B2F"/>
    <w:rsid w:val="00935104"/>
    <w:rsid w:val="00935C15"/>
    <w:rsid w:val="0093674E"/>
    <w:rsid w:val="00936774"/>
    <w:rsid w:val="009368B8"/>
    <w:rsid w:val="009376A9"/>
    <w:rsid w:val="00937965"/>
    <w:rsid w:val="00940E82"/>
    <w:rsid w:val="0094133A"/>
    <w:rsid w:val="00941877"/>
    <w:rsid w:val="00943E84"/>
    <w:rsid w:val="009440A8"/>
    <w:rsid w:val="00944E3C"/>
    <w:rsid w:val="00945037"/>
    <w:rsid w:val="00945778"/>
    <w:rsid w:val="00947292"/>
    <w:rsid w:val="00947382"/>
    <w:rsid w:val="0095141E"/>
    <w:rsid w:val="00951C13"/>
    <w:rsid w:val="00952957"/>
    <w:rsid w:val="009539EF"/>
    <w:rsid w:val="0095429F"/>
    <w:rsid w:val="00956C38"/>
    <w:rsid w:val="0095794A"/>
    <w:rsid w:val="009606A3"/>
    <w:rsid w:val="00960943"/>
    <w:rsid w:val="009616F8"/>
    <w:rsid w:val="009618E3"/>
    <w:rsid w:val="0096281F"/>
    <w:rsid w:val="00963545"/>
    <w:rsid w:val="009666E1"/>
    <w:rsid w:val="00966FDC"/>
    <w:rsid w:val="00967610"/>
    <w:rsid w:val="00967704"/>
    <w:rsid w:val="009678E2"/>
    <w:rsid w:val="00970DD3"/>
    <w:rsid w:val="0097162D"/>
    <w:rsid w:val="00972E9D"/>
    <w:rsid w:val="00974193"/>
    <w:rsid w:val="00975743"/>
    <w:rsid w:val="00976F71"/>
    <w:rsid w:val="00982235"/>
    <w:rsid w:val="0098454E"/>
    <w:rsid w:val="00984736"/>
    <w:rsid w:val="00986C18"/>
    <w:rsid w:val="00990101"/>
    <w:rsid w:val="009930EA"/>
    <w:rsid w:val="009931AC"/>
    <w:rsid w:val="009936A5"/>
    <w:rsid w:val="009937C6"/>
    <w:rsid w:val="00993B85"/>
    <w:rsid w:val="00994943"/>
    <w:rsid w:val="00994A60"/>
    <w:rsid w:val="00994C13"/>
    <w:rsid w:val="0099534B"/>
    <w:rsid w:val="00995A5C"/>
    <w:rsid w:val="0099732E"/>
    <w:rsid w:val="0099763C"/>
    <w:rsid w:val="00997687"/>
    <w:rsid w:val="009979AE"/>
    <w:rsid w:val="009A1E4C"/>
    <w:rsid w:val="009A1F67"/>
    <w:rsid w:val="009A29DB"/>
    <w:rsid w:val="009A343D"/>
    <w:rsid w:val="009A6586"/>
    <w:rsid w:val="009A7969"/>
    <w:rsid w:val="009B07D4"/>
    <w:rsid w:val="009B26C0"/>
    <w:rsid w:val="009B29FF"/>
    <w:rsid w:val="009B2E06"/>
    <w:rsid w:val="009B2FC9"/>
    <w:rsid w:val="009B306B"/>
    <w:rsid w:val="009B479F"/>
    <w:rsid w:val="009B4883"/>
    <w:rsid w:val="009B5690"/>
    <w:rsid w:val="009B5B3B"/>
    <w:rsid w:val="009C5452"/>
    <w:rsid w:val="009C67D2"/>
    <w:rsid w:val="009C7660"/>
    <w:rsid w:val="009C79CD"/>
    <w:rsid w:val="009D034C"/>
    <w:rsid w:val="009D0695"/>
    <w:rsid w:val="009D144F"/>
    <w:rsid w:val="009D16A5"/>
    <w:rsid w:val="009D3D84"/>
    <w:rsid w:val="009D64E4"/>
    <w:rsid w:val="009E048D"/>
    <w:rsid w:val="009E354A"/>
    <w:rsid w:val="009E4073"/>
    <w:rsid w:val="009E457D"/>
    <w:rsid w:val="009E45CE"/>
    <w:rsid w:val="009E46E0"/>
    <w:rsid w:val="009E49F1"/>
    <w:rsid w:val="009E4A39"/>
    <w:rsid w:val="009E51A5"/>
    <w:rsid w:val="009E692A"/>
    <w:rsid w:val="009E76A4"/>
    <w:rsid w:val="009E7D66"/>
    <w:rsid w:val="009E7E3B"/>
    <w:rsid w:val="009F2546"/>
    <w:rsid w:val="009F3714"/>
    <w:rsid w:val="009F47E9"/>
    <w:rsid w:val="009F4F9B"/>
    <w:rsid w:val="009F6696"/>
    <w:rsid w:val="009F7D1A"/>
    <w:rsid w:val="00A01857"/>
    <w:rsid w:val="00A0205D"/>
    <w:rsid w:val="00A020F3"/>
    <w:rsid w:val="00A02CA8"/>
    <w:rsid w:val="00A035AE"/>
    <w:rsid w:val="00A041FB"/>
    <w:rsid w:val="00A04409"/>
    <w:rsid w:val="00A0465E"/>
    <w:rsid w:val="00A04CB3"/>
    <w:rsid w:val="00A051E2"/>
    <w:rsid w:val="00A0529F"/>
    <w:rsid w:val="00A053DB"/>
    <w:rsid w:val="00A05716"/>
    <w:rsid w:val="00A06EB5"/>
    <w:rsid w:val="00A10E75"/>
    <w:rsid w:val="00A116E1"/>
    <w:rsid w:val="00A121BA"/>
    <w:rsid w:val="00A12A54"/>
    <w:rsid w:val="00A1331F"/>
    <w:rsid w:val="00A15902"/>
    <w:rsid w:val="00A15EEA"/>
    <w:rsid w:val="00A16E71"/>
    <w:rsid w:val="00A17956"/>
    <w:rsid w:val="00A20AEF"/>
    <w:rsid w:val="00A2158D"/>
    <w:rsid w:val="00A22825"/>
    <w:rsid w:val="00A22B4E"/>
    <w:rsid w:val="00A22B83"/>
    <w:rsid w:val="00A22D22"/>
    <w:rsid w:val="00A235A2"/>
    <w:rsid w:val="00A25873"/>
    <w:rsid w:val="00A2697C"/>
    <w:rsid w:val="00A3003E"/>
    <w:rsid w:val="00A30241"/>
    <w:rsid w:val="00A310A5"/>
    <w:rsid w:val="00A31D67"/>
    <w:rsid w:val="00A31DB7"/>
    <w:rsid w:val="00A3288E"/>
    <w:rsid w:val="00A331FC"/>
    <w:rsid w:val="00A3335A"/>
    <w:rsid w:val="00A3414C"/>
    <w:rsid w:val="00A361A5"/>
    <w:rsid w:val="00A3663D"/>
    <w:rsid w:val="00A37EA7"/>
    <w:rsid w:val="00A37ED4"/>
    <w:rsid w:val="00A4155B"/>
    <w:rsid w:val="00A41735"/>
    <w:rsid w:val="00A417BC"/>
    <w:rsid w:val="00A42D10"/>
    <w:rsid w:val="00A44428"/>
    <w:rsid w:val="00A45D08"/>
    <w:rsid w:val="00A46993"/>
    <w:rsid w:val="00A476D3"/>
    <w:rsid w:val="00A50F56"/>
    <w:rsid w:val="00A5120D"/>
    <w:rsid w:val="00A524AE"/>
    <w:rsid w:val="00A52DB3"/>
    <w:rsid w:val="00A52EF6"/>
    <w:rsid w:val="00A53A7A"/>
    <w:rsid w:val="00A55216"/>
    <w:rsid w:val="00A55FB0"/>
    <w:rsid w:val="00A605F4"/>
    <w:rsid w:val="00A61B73"/>
    <w:rsid w:val="00A620F5"/>
    <w:rsid w:val="00A621FF"/>
    <w:rsid w:val="00A6229D"/>
    <w:rsid w:val="00A6331B"/>
    <w:rsid w:val="00A63520"/>
    <w:rsid w:val="00A636C0"/>
    <w:rsid w:val="00A63FE6"/>
    <w:rsid w:val="00A64173"/>
    <w:rsid w:val="00A64A6E"/>
    <w:rsid w:val="00A65D2C"/>
    <w:rsid w:val="00A66445"/>
    <w:rsid w:val="00A673CF"/>
    <w:rsid w:val="00A67866"/>
    <w:rsid w:val="00A67A17"/>
    <w:rsid w:val="00A707A3"/>
    <w:rsid w:val="00A70E4F"/>
    <w:rsid w:val="00A71537"/>
    <w:rsid w:val="00A716F4"/>
    <w:rsid w:val="00A72B3F"/>
    <w:rsid w:val="00A7303A"/>
    <w:rsid w:val="00A75B61"/>
    <w:rsid w:val="00A76E87"/>
    <w:rsid w:val="00A80259"/>
    <w:rsid w:val="00A808DA"/>
    <w:rsid w:val="00A809C7"/>
    <w:rsid w:val="00A80C2E"/>
    <w:rsid w:val="00A81F1D"/>
    <w:rsid w:val="00A82BFE"/>
    <w:rsid w:val="00A8334E"/>
    <w:rsid w:val="00A837F9"/>
    <w:rsid w:val="00A84E83"/>
    <w:rsid w:val="00A86F86"/>
    <w:rsid w:val="00A87394"/>
    <w:rsid w:val="00A87DA2"/>
    <w:rsid w:val="00A90665"/>
    <w:rsid w:val="00A90A8A"/>
    <w:rsid w:val="00A917F2"/>
    <w:rsid w:val="00A91C40"/>
    <w:rsid w:val="00A926BF"/>
    <w:rsid w:val="00A935F9"/>
    <w:rsid w:val="00A9457C"/>
    <w:rsid w:val="00A97854"/>
    <w:rsid w:val="00AA0154"/>
    <w:rsid w:val="00AA0D79"/>
    <w:rsid w:val="00AA1F1D"/>
    <w:rsid w:val="00AA2F81"/>
    <w:rsid w:val="00AA55D1"/>
    <w:rsid w:val="00AA6128"/>
    <w:rsid w:val="00AA67E6"/>
    <w:rsid w:val="00AB0AF6"/>
    <w:rsid w:val="00AB1060"/>
    <w:rsid w:val="00AB1572"/>
    <w:rsid w:val="00AB1696"/>
    <w:rsid w:val="00AB2808"/>
    <w:rsid w:val="00AB4769"/>
    <w:rsid w:val="00AB5BB3"/>
    <w:rsid w:val="00AB5C6E"/>
    <w:rsid w:val="00AB7413"/>
    <w:rsid w:val="00AC1F77"/>
    <w:rsid w:val="00AC1FF6"/>
    <w:rsid w:val="00AC263D"/>
    <w:rsid w:val="00AC2FAA"/>
    <w:rsid w:val="00AC52D1"/>
    <w:rsid w:val="00AC5654"/>
    <w:rsid w:val="00AC67BF"/>
    <w:rsid w:val="00AD1C6F"/>
    <w:rsid w:val="00AD1F9A"/>
    <w:rsid w:val="00AD39E5"/>
    <w:rsid w:val="00AD3D1C"/>
    <w:rsid w:val="00AD44EB"/>
    <w:rsid w:val="00AD5CF3"/>
    <w:rsid w:val="00AE0D69"/>
    <w:rsid w:val="00AE12B3"/>
    <w:rsid w:val="00AE12DD"/>
    <w:rsid w:val="00AE1D63"/>
    <w:rsid w:val="00AE20A0"/>
    <w:rsid w:val="00AE23E0"/>
    <w:rsid w:val="00AE273A"/>
    <w:rsid w:val="00AE2757"/>
    <w:rsid w:val="00AE2C59"/>
    <w:rsid w:val="00AE57FF"/>
    <w:rsid w:val="00AE5925"/>
    <w:rsid w:val="00AE60B1"/>
    <w:rsid w:val="00AE769C"/>
    <w:rsid w:val="00AF0EE3"/>
    <w:rsid w:val="00AF1D4A"/>
    <w:rsid w:val="00AF30DF"/>
    <w:rsid w:val="00AF3953"/>
    <w:rsid w:val="00AF53F2"/>
    <w:rsid w:val="00AF57F5"/>
    <w:rsid w:val="00AF5ABD"/>
    <w:rsid w:val="00AF64BB"/>
    <w:rsid w:val="00AF653C"/>
    <w:rsid w:val="00AF66F1"/>
    <w:rsid w:val="00AF6BDA"/>
    <w:rsid w:val="00AF6EF3"/>
    <w:rsid w:val="00AF75E5"/>
    <w:rsid w:val="00B00F46"/>
    <w:rsid w:val="00B02E6E"/>
    <w:rsid w:val="00B02E92"/>
    <w:rsid w:val="00B0367F"/>
    <w:rsid w:val="00B05052"/>
    <w:rsid w:val="00B05139"/>
    <w:rsid w:val="00B063CA"/>
    <w:rsid w:val="00B06AF9"/>
    <w:rsid w:val="00B1100C"/>
    <w:rsid w:val="00B13219"/>
    <w:rsid w:val="00B137AC"/>
    <w:rsid w:val="00B14B16"/>
    <w:rsid w:val="00B15A75"/>
    <w:rsid w:val="00B15F08"/>
    <w:rsid w:val="00B1659E"/>
    <w:rsid w:val="00B16C26"/>
    <w:rsid w:val="00B17410"/>
    <w:rsid w:val="00B17656"/>
    <w:rsid w:val="00B209F5"/>
    <w:rsid w:val="00B20AA6"/>
    <w:rsid w:val="00B20F45"/>
    <w:rsid w:val="00B2107B"/>
    <w:rsid w:val="00B21D07"/>
    <w:rsid w:val="00B22D19"/>
    <w:rsid w:val="00B2358D"/>
    <w:rsid w:val="00B23EFA"/>
    <w:rsid w:val="00B26A6D"/>
    <w:rsid w:val="00B270A4"/>
    <w:rsid w:val="00B301FD"/>
    <w:rsid w:val="00B313DE"/>
    <w:rsid w:val="00B31AA3"/>
    <w:rsid w:val="00B31E60"/>
    <w:rsid w:val="00B336E9"/>
    <w:rsid w:val="00B33E6A"/>
    <w:rsid w:val="00B34B0B"/>
    <w:rsid w:val="00B34BF7"/>
    <w:rsid w:val="00B35D08"/>
    <w:rsid w:val="00B3613E"/>
    <w:rsid w:val="00B3660C"/>
    <w:rsid w:val="00B40FB8"/>
    <w:rsid w:val="00B4229F"/>
    <w:rsid w:val="00B43520"/>
    <w:rsid w:val="00B4543F"/>
    <w:rsid w:val="00B46492"/>
    <w:rsid w:val="00B46869"/>
    <w:rsid w:val="00B47404"/>
    <w:rsid w:val="00B477D5"/>
    <w:rsid w:val="00B5056F"/>
    <w:rsid w:val="00B507D9"/>
    <w:rsid w:val="00B5171C"/>
    <w:rsid w:val="00B51BE2"/>
    <w:rsid w:val="00B52C84"/>
    <w:rsid w:val="00B536DD"/>
    <w:rsid w:val="00B54766"/>
    <w:rsid w:val="00B56A4A"/>
    <w:rsid w:val="00B571B5"/>
    <w:rsid w:val="00B57511"/>
    <w:rsid w:val="00B60792"/>
    <w:rsid w:val="00B61452"/>
    <w:rsid w:val="00B621E1"/>
    <w:rsid w:val="00B6222E"/>
    <w:rsid w:val="00B632FB"/>
    <w:rsid w:val="00B6493F"/>
    <w:rsid w:val="00B651DB"/>
    <w:rsid w:val="00B659D9"/>
    <w:rsid w:val="00B70612"/>
    <w:rsid w:val="00B71311"/>
    <w:rsid w:val="00B722BC"/>
    <w:rsid w:val="00B72883"/>
    <w:rsid w:val="00B72EF4"/>
    <w:rsid w:val="00B72F1B"/>
    <w:rsid w:val="00B73A1E"/>
    <w:rsid w:val="00B74E3F"/>
    <w:rsid w:val="00B757AE"/>
    <w:rsid w:val="00B75A97"/>
    <w:rsid w:val="00B77BE9"/>
    <w:rsid w:val="00B808B2"/>
    <w:rsid w:val="00B819AC"/>
    <w:rsid w:val="00B82846"/>
    <w:rsid w:val="00B83009"/>
    <w:rsid w:val="00B859B3"/>
    <w:rsid w:val="00B85B36"/>
    <w:rsid w:val="00B85B98"/>
    <w:rsid w:val="00B8614F"/>
    <w:rsid w:val="00B86655"/>
    <w:rsid w:val="00B90471"/>
    <w:rsid w:val="00B90938"/>
    <w:rsid w:val="00B9220A"/>
    <w:rsid w:val="00B92246"/>
    <w:rsid w:val="00B92F44"/>
    <w:rsid w:val="00B9329C"/>
    <w:rsid w:val="00B9559F"/>
    <w:rsid w:val="00B96749"/>
    <w:rsid w:val="00B9740C"/>
    <w:rsid w:val="00B97B17"/>
    <w:rsid w:val="00BA1036"/>
    <w:rsid w:val="00BA27CD"/>
    <w:rsid w:val="00BA3A63"/>
    <w:rsid w:val="00BA4866"/>
    <w:rsid w:val="00BA5C47"/>
    <w:rsid w:val="00BA69D6"/>
    <w:rsid w:val="00BA6E79"/>
    <w:rsid w:val="00BA71F9"/>
    <w:rsid w:val="00BA7816"/>
    <w:rsid w:val="00BB0548"/>
    <w:rsid w:val="00BB0A87"/>
    <w:rsid w:val="00BB0DDA"/>
    <w:rsid w:val="00BB18C3"/>
    <w:rsid w:val="00BB3C1C"/>
    <w:rsid w:val="00BB44D7"/>
    <w:rsid w:val="00BB464C"/>
    <w:rsid w:val="00BB47C4"/>
    <w:rsid w:val="00BB4A10"/>
    <w:rsid w:val="00BB53BB"/>
    <w:rsid w:val="00BB634F"/>
    <w:rsid w:val="00BB6E37"/>
    <w:rsid w:val="00BB6FF4"/>
    <w:rsid w:val="00BB7F35"/>
    <w:rsid w:val="00BC05C8"/>
    <w:rsid w:val="00BC1195"/>
    <w:rsid w:val="00BC1E27"/>
    <w:rsid w:val="00BC25D4"/>
    <w:rsid w:val="00BC3A7C"/>
    <w:rsid w:val="00BC4B8E"/>
    <w:rsid w:val="00BC4C4C"/>
    <w:rsid w:val="00BC57FD"/>
    <w:rsid w:val="00BC5854"/>
    <w:rsid w:val="00BC6089"/>
    <w:rsid w:val="00BC6B57"/>
    <w:rsid w:val="00BC7DDF"/>
    <w:rsid w:val="00BC7E2D"/>
    <w:rsid w:val="00BD0BF5"/>
    <w:rsid w:val="00BD0E96"/>
    <w:rsid w:val="00BD1A3D"/>
    <w:rsid w:val="00BD1DEB"/>
    <w:rsid w:val="00BD1EAC"/>
    <w:rsid w:val="00BD21D7"/>
    <w:rsid w:val="00BD2939"/>
    <w:rsid w:val="00BD306D"/>
    <w:rsid w:val="00BD34F7"/>
    <w:rsid w:val="00BD371F"/>
    <w:rsid w:val="00BD5C8C"/>
    <w:rsid w:val="00BD604D"/>
    <w:rsid w:val="00BD6B38"/>
    <w:rsid w:val="00BD6BBB"/>
    <w:rsid w:val="00BE0247"/>
    <w:rsid w:val="00BE077B"/>
    <w:rsid w:val="00BE1890"/>
    <w:rsid w:val="00BE35EF"/>
    <w:rsid w:val="00BE46BD"/>
    <w:rsid w:val="00BE523D"/>
    <w:rsid w:val="00BE57DC"/>
    <w:rsid w:val="00BE6E69"/>
    <w:rsid w:val="00BE74AF"/>
    <w:rsid w:val="00BF0636"/>
    <w:rsid w:val="00BF0BF0"/>
    <w:rsid w:val="00BF22D2"/>
    <w:rsid w:val="00BF32BE"/>
    <w:rsid w:val="00BF4335"/>
    <w:rsid w:val="00BF57FB"/>
    <w:rsid w:val="00BF5DEB"/>
    <w:rsid w:val="00BF60E6"/>
    <w:rsid w:val="00C01548"/>
    <w:rsid w:val="00C01DE3"/>
    <w:rsid w:val="00C021F3"/>
    <w:rsid w:val="00C025B5"/>
    <w:rsid w:val="00C02E86"/>
    <w:rsid w:val="00C02F44"/>
    <w:rsid w:val="00C033BD"/>
    <w:rsid w:val="00C03C30"/>
    <w:rsid w:val="00C04D7F"/>
    <w:rsid w:val="00C05D19"/>
    <w:rsid w:val="00C07DAD"/>
    <w:rsid w:val="00C1015E"/>
    <w:rsid w:val="00C10ABC"/>
    <w:rsid w:val="00C10B7C"/>
    <w:rsid w:val="00C12BB4"/>
    <w:rsid w:val="00C12D69"/>
    <w:rsid w:val="00C13D26"/>
    <w:rsid w:val="00C149E0"/>
    <w:rsid w:val="00C158FB"/>
    <w:rsid w:val="00C16E65"/>
    <w:rsid w:val="00C1757E"/>
    <w:rsid w:val="00C1793A"/>
    <w:rsid w:val="00C17B1B"/>
    <w:rsid w:val="00C200C2"/>
    <w:rsid w:val="00C20CF4"/>
    <w:rsid w:val="00C21916"/>
    <w:rsid w:val="00C23226"/>
    <w:rsid w:val="00C24401"/>
    <w:rsid w:val="00C247C7"/>
    <w:rsid w:val="00C24BF9"/>
    <w:rsid w:val="00C25679"/>
    <w:rsid w:val="00C26D13"/>
    <w:rsid w:val="00C27113"/>
    <w:rsid w:val="00C27A09"/>
    <w:rsid w:val="00C27E8F"/>
    <w:rsid w:val="00C30CC8"/>
    <w:rsid w:val="00C3202B"/>
    <w:rsid w:val="00C324E2"/>
    <w:rsid w:val="00C325A9"/>
    <w:rsid w:val="00C32B33"/>
    <w:rsid w:val="00C32C31"/>
    <w:rsid w:val="00C331A7"/>
    <w:rsid w:val="00C3368B"/>
    <w:rsid w:val="00C3377A"/>
    <w:rsid w:val="00C35418"/>
    <w:rsid w:val="00C366CE"/>
    <w:rsid w:val="00C36C2A"/>
    <w:rsid w:val="00C40108"/>
    <w:rsid w:val="00C41C9F"/>
    <w:rsid w:val="00C425F2"/>
    <w:rsid w:val="00C436BA"/>
    <w:rsid w:val="00C43CB8"/>
    <w:rsid w:val="00C44332"/>
    <w:rsid w:val="00C4600E"/>
    <w:rsid w:val="00C46D0B"/>
    <w:rsid w:val="00C505CF"/>
    <w:rsid w:val="00C50D9B"/>
    <w:rsid w:val="00C5117B"/>
    <w:rsid w:val="00C52A51"/>
    <w:rsid w:val="00C52F71"/>
    <w:rsid w:val="00C533B9"/>
    <w:rsid w:val="00C5340B"/>
    <w:rsid w:val="00C539C6"/>
    <w:rsid w:val="00C539D0"/>
    <w:rsid w:val="00C53E48"/>
    <w:rsid w:val="00C55A97"/>
    <w:rsid w:val="00C57CF7"/>
    <w:rsid w:val="00C6058B"/>
    <w:rsid w:val="00C60B39"/>
    <w:rsid w:val="00C60BD2"/>
    <w:rsid w:val="00C60DD3"/>
    <w:rsid w:val="00C61DF8"/>
    <w:rsid w:val="00C62593"/>
    <w:rsid w:val="00C63913"/>
    <w:rsid w:val="00C63C11"/>
    <w:rsid w:val="00C6484A"/>
    <w:rsid w:val="00C64DB2"/>
    <w:rsid w:val="00C652F2"/>
    <w:rsid w:val="00C65305"/>
    <w:rsid w:val="00C6544D"/>
    <w:rsid w:val="00C6596A"/>
    <w:rsid w:val="00C65F50"/>
    <w:rsid w:val="00C66AB3"/>
    <w:rsid w:val="00C72A03"/>
    <w:rsid w:val="00C73853"/>
    <w:rsid w:val="00C762B0"/>
    <w:rsid w:val="00C7714D"/>
    <w:rsid w:val="00C773EA"/>
    <w:rsid w:val="00C81F0C"/>
    <w:rsid w:val="00C821E7"/>
    <w:rsid w:val="00C8380D"/>
    <w:rsid w:val="00C84BD6"/>
    <w:rsid w:val="00C84CCE"/>
    <w:rsid w:val="00C84E48"/>
    <w:rsid w:val="00C86C17"/>
    <w:rsid w:val="00C905EE"/>
    <w:rsid w:val="00C909B3"/>
    <w:rsid w:val="00C90DCF"/>
    <w:rsid w:val="00C9107D"/>
    <w:rsid w:val="00C913CE"/>
    <w:rsid w:val="00C9171A"/>
    <w:rsid w:val="00C917A6"/>
    <w:rsid w:val="00C92943"/>
    <w:rsid w:val="00C92D53"/>
    <w:rsid w:val="00C932E0"/>
    <w:rsid w:val="00C936E3"/>
    <w:rsid w:val="00C93A53"/>
    <w:rsid w:val="00C93F63"/>
    <w:rsid w:val="00C9463A"/>
    <w:rsid w:val="00C94FCB"/>
    <w:rsid w:val="00C95192"/>
    <w:rsid w:val="00C95D69"/>
    <w:rsid w:val="00C95F9F"/>
    <w:rsid w:val="00C96313"/>
    <w:rsid w:val="00CA0CEE"/>
    <w:rsid w:val="00CA1328"/>
    <w:rsid w:val="00CA3407"/>
    <w:rsid w:val="00CA5743"/>
    <w:rsid w:val="00CA606C"/>
    <w:rsid w:val="00CA749D"/>
    <w:rsid w:val="00CA7B65"/>
    <w:rsid w:val="00CB2D3C"/>
    <w:rsid w:val="00CB2E27"/>
    <w:rsid w:val="00CB349E"/>
    <w:rsid w:val="00CB36DC"/>
    <w:rsid w:val="00CB39EE"/>
    <w:rsid w:val="00CB43D7"/>
    <w:rsid w:val="00CB4885"/>
    <w:rsid w:val="00CB5D77"/>
    <w:rsid w:val="00CB6EC5"/>
    <w:rsid w:val="00CC2488"/>
    <w:rsid w:val="00CC250D"/>
    <w:rsid w:val="00CC2BDF"/>
    <w:rsid w:val="00CC2C67"/>
    <w:rsid w:val="00CC2D5F"/>
    <w:rsid w:val="00CC3363"/>
    <w:rsid w:val="00CC3CD7"/>
    <w:rsid w:val="00CC4659"/>
    <w:rsid w:val="00CC4EC8"/>
    <w:rsid w:val="00CC56AB"/>
    <w:rsid w:val="00CC5E0D"/>
    <w:rsid w:val="00CC6A99"/>
    <w:rsid w:val="00CD018B"/>
    <w:rsid w:val="00CD02B8"/>
    <w:rsid w:val="00CD0B56"/>
    <w:rsid w:val="00CD0F70"/>
    <w:rsid w:val="00CD19AF"/>
    <w:rsid w:val="00CD318A"/>
    <w:rsid w:val="00CD3AFD"/>
    <w:rsid w:val="00CD4968"/>
    <w:rsid w:val="00CD50B8"/>
    <w:rsid w:val="00CD5763"/>
    <w:rsid w:val="00CD5775"/>
    <w:rsid w:val="00CD6628"/>
    <w:rsid w:val="00CD6679"/>
    <w:rsid w:val="00CD74B4"/>
    <w:rsid w:val="00CD7D9D"/>
    <w:rsid w:val="00CE0186"/>
    <w:rsid w:val="00CE10A0"/>
    <w:rsid w:val="00CE114D"/>
    <w:rsid w:val="00CE4A42"/>
    <w:rsid w:val="00CE4A6C"/>
    <w:rsid w:val="00CE569C"/>
    <w:rsid w:val="00CE6119"/>
    <w:rsid w:val="00CE6200"/>
    <w:rsid w:val="00CE69FD"/>
    <w:rsid w:val="00CE6B09"/>
    <w:rsid w:val="00CF012A"/>
    <w:rsid w:val="00CF111C"/>
    <w:rsid w:val="00CF19AD"/>
    <w:rsid w:val="00CF3CC7"/>
    <w:rsid w:val="00CF40F9"/>
    <w:rsid w:val="00CF44C6"/>
    <w:rsid w:val="00CF5315"/>
    <w:rsid w:val="00D0069C"/>
    <w:rsid w:val="00D00A52"/>
    <w:rsid w:val="00D047FA"/>
    <w:rsid w:val="00D0663B"/>
    <w:rsid w:val="00D071D2"/>
    <w:rsid w:val="00D0793A"/>
    <w:rsid w:val="00D07AF3"/>
    <w:rsid w:val="00D10673"/>
    <w:rsid w:val="00D108BF"/>
    <w:rsid w:val="00D11C1F"/>
    <w:rsid w:val="00D11CE6"/>
    <w:rsid w:val="00D124DE"/>
    <w:rsid w:val="00D148FA"/>
    <w:rsid w:val="00D14BA6"/>
    <w:rsid w:val="00D15447"/>
    <w:rsid w:val="00D155FE"/>
    <w:rsid w:val="00D1610D"/>
    <w:rsid w:val="00D16316"/>
    <w:rsid w:val="00D165F0"/>
    <w:rsid w:val="00D17EA2"/>
    <w:rsid w:val="00D17FE3"/>
    <w:rsid w:val="00D203F4"/>
    <w:rsid w:val="00D20DCE"/>
    <w:rsid w:val="00D215DB"/>
    <w:rsid w:val="00D2167D"/>
    <w:rsid w:val="00D2191E"/>
    <w:rsid w:val="00D2267D"/>
    <w:rsid w:val="00D24351"/>
    <w:rsid w:val="00D24A87"/>
    <w:rsid w:val="00D2784C"/>
    <w:rsid w:val="00D32585"/>
    <w:rsid w:val="00D33052"/>
    <w:rsid w:val="00D3307D"/>
    <w:rsid w:val="00D3430C"/>
    <w:rsid w:val="00D34320"/>
    <w:rsid w:val="00D35933"/>
    <w:rsid w:val="00D37B90"/>
    <w:rsid w:val="00D37FDD"/>
    <w:rsid w:val="00D4117D"/>
    <w:rsid w:val="00D4147B"/>
    <w:rsid w:val="00D42A14"/>
    <w:rsid w:val="00D42F62"/>
    <w:rsid w:val="00D4432B"/>
    <w:rsid w:val="00D44B15"/>
    <w:rsid w:val="00D4530A"/>
    <w:rsid w:val="00D45486"/>
    <w:rsid w:val="00D45ECD"/>
    <w:rsid w:val="00D46755"/>
    <w:rsid w:val="00D47D61"/>
    <w:rsid w:val="00D50BD2"/>
    <w:rsid w:val="00D50C64"/>
    <w:rsid w:val="00D50F38"/>
    <w:rsid w:val="00D51A12"/>
    <w:rsid w:val="00D51F99"/>
    <w:rsid w:val="00D529DB"/>
    <w:rsid w:val="00D52CC3"/>
    <w:rsid w:val="00D55A37"/>
    <w:rsid w:val="00D56308"/>
    <w:rsid w:val="00D57802"/>
    <w:rsid w:val="00D601C3"/>
    <w:rsid w:val="00D60BF4"/>
    <w:rsid w:val="00D614BD"/>
    <w:rsid w:val="00D61D18"/>
    <w:rsid w:val="00D63445"/>
    <w:rsid w:val="00D63C54"/>
    <w:rsid w:val="00D64655"/>
    <w:rsid w:val="00D658CC"/>
    <w:rsid w:val="00D65A97"/>
    <w:rsid w:val="00D66E1E"/>
    <w:rsid w:val="00D6734C"/>
    <w:rsid w:val="00D70EBD"/>
    <w:rsid w:val="00D71832"/>
    <w:rsid w:val="00D71D3D"/>
    <w:rsid w:val="00D72E98"/>
    <w:rsid w:val="00D7329A"/>
    <w:rsid w:val="00D73F1B"/>
    <w:rsid w:val="00D756F5"/>
    <w:rsid w:val="00D76A1E"/>
    <w:rsid w:val="00D77445"/>
    <w:rsid w:val="00D77D35"/>
    <w:rsid w:val="00D80D9B"/>
    <w:rsid w:val="00D82865"/>
    <w:rsid w:val="00D82F15"/>
    <w:rsid w:val="00D84609"/>
    <w:rsid w:val="00D85029"/>
    <w:rsid w:val="00D85768"/>
    <w:rsid w:val="00D86684"/>
    <w:rsid w:val="00D87708"/>
    <w:rsid w:val="00D90798"/>
    <w:rsid w:val="00D91C7D"/>
    <w:rsid w:val="00D92234"/>
    <w:rsid w:val="00D922AD"/>
    <w:rsid w:val="00D926AD"/>
    <w:rsid w:val="00D92832"/>
    <w:rsid w:val="00D97677"/>
    <w:rsid w:val="00DA14B0"/>
    <w:rsid w:val="00DA294E"/>
    <w:rsid w:val="00DA4013"/>
    <w:rsid w:val="00DA4AF6"/>
    <w:rsid w:val="00DA5153"/>
    <w:rsid w:val="00DA5432"/>
    <w:rsid w:val="00DA787C"/>
    <w:rsid w:val="00DA7B89"/>
    <w:rsid w:val="00DB2661"/>
    <w:rsid w:val="00DB3002"/>
    <w:rsid w:val="00DB42BF"/>
    <w:rsid w:val="00DB5193"/>
    <w:rsid w:val="00DB590B"/>
    <w:rsid w:val="00DB6A59"/>
    <w:rsid w:val="00DC0983"/>
    <w:rsid w:val="00DC0A5E"/>
    <w:rsid w:val="00DC0B54"/>
    <w:rsid w:val="00DC2223"/>
    <w:rsid w:val="00DC3022"/>
    <w:rsid w:val="00DC3109"/>
    <w:rsid w:val="00DC3479"/>
    <w:rsid w:val="00DC35BF"/>
    <w:rsid w:val="00DC3DE4"/>
    <w:rsid w:val="00DC408E"/>
    <w:rsid w:val="00DC46B9"/>
    <w:rsid w:val="00DC4E7B"/>
    <w:rsid w:val="00DC54AE"/>
    <w:rsid w:val="00DC59CE"/>
    <w:rsid w:val="00DC5D69"/>
    <w:rsid w:val="00DC6EDA"/>
    <w:rsid w:val="00DD10F6"/>
    <w:rsid w:val="00DD331B"/>
    <w:rsid w:val="00DD3D16"/>
    <w:rsid w:val="00DD4BF5"/>
    <w:rsid w:val="00DD4CB4"/>
    <w:rsid w:val="00DD5A97"/>
    <w:rsid w:val="00DD5F3B"/>
    <w:rsid w:val="00DD7153"/>
    <w:rsid w:val="00DE0D62"/>
    <w:rsid w:val="00DE2217"/>
    <w:rsid w:val="00DE2E4C"/>
    <w:rsid w:val="00DE339F"/>
    <w:rsid w:val="00DE3CBE"/>
    <w:rsid w:val="00DE53C4"/>
    <w:rsid w:val="00DE5D85"/>
    <w:rsid w:val="00DE5E56"/>
    <w:rsid w:val="00DE5F8A"/>
    <w:rsid w:val="00DE63C8"/>
    <w:rsid w:val="00DE7C4B"/>
    <w:rsid w:val="00DE7EA1"/>
    <w:rsid w:val="00DF207C"/>
    <w:rsid w:val="00DF21C7"/>
    <w:rsid w:val="00DF2DFD"/>
    <w:rsid w:val="00DF3215"/>
    <w:rsid w:val="00DF3A53"/>
    <w:rsid w:val="00DF4033"/>
    <w:rsid w:val="00DF4802"/>
    <w:rsid w:val="00DF56DD"/>
    <w:rsid w:val="00DF6F4C"/>
    <w:rsid w:val="00DF6FB3"/>
    <w:rsid w:val="00DF7897"/>
    <w:rsid w:val="00DF792D"/>
    <w:rsid w:val="00DF7B75"/>
    <w:rsid w:val="00E0070F"/>
    <w:rsid w:val="00E009CB"/>
    <w:rsid w:val="00E022CE"/>
    <w:rsid w:val="00E02907"/>
    <w:rsid w:val="00E05523"/>
    <w:rsid w:val="00E07870"/>
    <w:rsid w:val="00E135E2"/>
    <w:rsid w:val="00E13618"/>
    <w:rsid w:val="00E14FE0"/>
    <w:rsid w:val="00E15414"/>
    <w:rsid w:val="00E1582F"/>
    <w:rsid w:val="00E158C4"/>
    <w:rsid w:val="00E16D42"/>
    <w:rsid w:val="00E170F9"/>
    <w:rsid w:val="00E17C75"/>
    <w:rsid w:val="00E2017B"/>
    <w:rsid w:val="00E22382"/>
    <w:rsid w:val="00E23259"/>
    <w:rsid w:val="00E24ED0"/>
    <w:rsid w:val="00E275F4"/>
    <w:rsid w:val="00E303A7"/>
    <w:rsid w:val="00E309E3"/>
    <w:rsid w:val="00E312A5"/>
    <w:rsid w:val="00E314B4"/>
    <w:rsid w:val="00E31FCF"/>
    <w:rsid w:val="00E32347"/>
    <w:rsid w:val="00E34F60"/>
    <w:rsid w:val="00E3523E"/>
    <w:rsid w:val="00E35393"/>
    <w:rsid w:val="00E3555C"/>
    <w:rsid w:val="00E356F2"/>
    <w:rsid w:val="00E36716"/>
    <w:rsid w:val="00E379BC"/>
    <w:rsid w:val="00E4105A"/>
    <w:rsid w:val="00E427B5"/>
    <w:rsid w:val="00E42B76"/>
    <w:rsid w:val="00E444D6"/>
    <w:rsid w:val="00E46338"/>
    <w:rsid w:val="00E46D47"/>
    <w:rsid w:val="00E47391"/>
    <w:rsid w:val="00E478BA"/>
    <w:rsid w:val="00E50504"/>
    <w:rsid w:val="00E51A9F"/>
    <w:rsid w:val="00E52281"/>
    <w:rsid w:val="00E523E9"/>
    <w:rsid w:val="00E527E4"/>
    <w:rsid w:val="00E52FAE"/>
    <w:rsid w:val="00E5373B"/>
    <w:rsid w:val="00E53D82"/>
    <w:rsid w:val="00E540CB"/>
    <w:rsid w:val="00E54631"/>
    <w:rsid w:val="00E54A00"/>
    <w:rsid w:val="00E54A42"/>
    <w:rsid w:val="00E54ABF"/>
    <w:rsid w:val="00E55334"/>
    <w:rsid w:val="00E55B9D"/>
    <w:rsid w:val="00E5616D"/>
    <w:rsid w:val="00E56736"/>
    <w:rsid w:val="00E619A8"/>
    <w:rsid w:val="00E633B5"/>
    <w:rsid w:val="00E636C3"/>
    <w:rsid w:val="00E63EC8"/>
    <w:rsid w:val="00E6456E"/>
    <w:rsid w:val="00E65A72"/>
    <w:rsid w:val="00E66293"/>
    <w:rsid w:val="00E66563"/>
    <w:rsid w:val="00E670B2"/>
    <w:rsid w:val="00E67AA1"/>
    <w:rsid w:val="00E70567"/>
    <w:rsid w:val="00E714F4"/>
    <w:rsid w:val="00E71564"/>
    <w:rsid w:val="00E71C56"/>
    <w:rsid w:val="00E72A45"/>
    <w:rsid w:val="00E72EC0"/>
    <w:rsid w:val="00E73D78"/>
    <w:rsid w:val="00E755F9"/>
    <w:rsid w:val="00E7713F"/>
    <w:rsid w:val="00E77192"/>
    <w:rsid w:val="00E80312"/>
    <w:rsid w:val="00E81520"/>
    <w:rsid w:val="00E81BD5"/>
    <w:rsid w:val="00E81C23"/>
    <w:rsid w:val="00E81CBB"/>
    <w:rsid w:val="00E84C99"/>
    <w:rsid w:val="00E85984"/>
    <w:rsid w:val="00E8602B"/>
    <w:rsid w:val="00E8730B"/>
    <w:rsid w:val="00E901A3"/>
    <w:rsid w:val="00E90300"/>
    <w:rsid w:val="00E90A10"/>
    <w:rsid w:val="00E90E78"/>
    <w:rsid w:val="00E92E51"/>
    <w:rsid w:val="00E945A8"/>
    <w:rsid w:val="00E9649E"/>
    <w:rsid w:val="00E96960"/>
    <w:rsid w:val="00E979AF"/>
    <w:rsid w:val="00E97E33"/>
    <w:rsid w:val="00EA05D4"/>
    <w:rsid w:val="00EA0CD2"/>
    <w:rsid w:val="00EA145F"/>
    <w:rsid w:val="00EA1664"/>
    <w:rsid w:val="00EA1876"/>
    <w:rsid w:val="00EA27E5"/>
    <w:rsid w:val="00EA3E6E"/>
    <w:rsid w:val="00EA7AF2"/>
    <w:rsid w:val="00EB0B98"/>
    <w:rsid w:val="00EB2621"/>
    <w:rsid w:val="00EB2C6E"/>
    <w:rsid w:val="00EB3FD3"/>
    <w:rsid w:val="00EB5286"/>
    <w:rsid w:val="00EB54ED"/>
    <w:rsid w:val="00EB5BAE"/>
    <w:rsid w:val="00EB7191"/>
    <w:rsid w:val="00EB7DAA"/>
    <w:rsid w:val="00EC0323"/>
    <w:rsid w:val="00EC0593"/>
    <w:rsid w:val="00EC0893"/>
    <w:rsid w:val="00EC0978"/>
    <w:rsid w:val="00EC1863"/>
    <w:rsid w:val="00EC1EF7"/>
    <w:rsid w:val="00EC30D6"/>
    <w:rsid w:val="00EC369E"/>
    <w:rsid w:val="00EC4B3F"/>
    <w:rsid w:val="00EC4CF4"/>
    <w:rsid w:val="00EC53FE"/>
    <w:rsid w:val="00EC67A8"/>
    <w:rsid w:val="00EC7C95"/>
    <w:rsid w:val="00EC7CBF"/>
    <w:rsid w:val="00ED0A36"/>
    <w:rsid w:val="00ED10E2"/>
    <w:rsid w:val="00ED2CE2"/>
    <w:rsid w:val="00ED375D"/>
    <w:rsid w:val="00ED5C20"/>
    <w:rsid w:val="00EE02BB"/>
    <w:rsid w:val="00EE1152"/>
    <w:rsid w:val="00EE4914"/>
    <w:rsid w:val="00EE4915"/>
    <w:rsid w:val="00EE5029"/>
    <w:rsid w:val="00EE5F60"/>
    <w:rsid w:val="00EE6828"/>
    <w:rsid w:val="00EE6876"/>
    <w:rsid w:val="00EE7AC8"/>
    <w:rsid w:val="00EF0427"/>
    <w:rsid w:val="00EF11CD"/>
    <w:rsid w:val="00EF17C7"/>
    <w:rsid w:val="00EF3AAD"/>
    <w:rsid w:val="00EF4BFD"/>
    <w:rsid w:val="00EF50BE"/>
    <w:rsid w:val="00EF56AC"/>
    <w:rsid w:val="00EF753E"/>
    <w:rsid w:val="00EF7A83"/>
    <w:rsid w:val="00F0088C"/>
    <w:rsid w:val="00F00C83"/>
    <w:rsid w:val="00F01357"/>
    <w:rsid w:val="00F028CB"/>
    <w:rsid w:val="00F02BCC"/>
    <w:rsid w:val="00F06F0F"/>
    <w:rsid w:val="00F10264"/>
    <w:rsid w:val="00F10E65"/>
    <w:rsid w:val="00F10F2E"/>
    <w:rsid w:val="00F10F33"/>
    <w:rsid w:val="00F127A2"/>
    <w:rsid w:val="00F14D0D"/>
    <w:rsid w:val="00F14FF2"/>
    <w:rsid w:val="00F15781"/>
    <w:rsid w:val="00F16019"/>
    <w:rsid w:val="00F1754A"/>
    <w:rsid w:val="00F17732"/>
    <w:rsid w:val="00F208FB"/>
    <w:rsid w:val="00F21E39"/>
    <w:rsid w:val="00F2204C"/>
    <w:rsid w:val="00F263D3"/>
    <w:rsid w:val="00F27422"/>
    <w:rsid w:val="00F3041C"/>
    <w:rsid w:val="00F31DE3"/>
    <w:rsid w:val="00F31F5C"/>
    <w:rsid w:val="00F32667"/>
    <w:rsid w:val="00F329A2"/>
    <w:rsid w:val="00F36058"/>
    <w:rsid w:val="00F3770C"/>
    <w:rsid w:val="00F41C46"/>
    <w:rsid w:val="00F42700"/>
    <w:rsid w:val="00F43942"/>
    <w:rsid w:val="00F446DE"/>
    <w:rsid w:val="00F457E2"/>
    <w:rsid w:val="00F45C21"/>
    <w:rsid w:val="00F4747D"/>
    <w:rsid w:val="00F47CF5"/>
    <w:rsid w:val="00F50008"/>
    <w:rsid w:val="00F50308"/>
    <w:rsid w:val="00F50D9F"/>
    <w:rsid w:val="00F516C3"/>
    <w:rsid w:val="00F51C3C"/>
    <w:rsid w:val="00F51F9A"/>
    <w:rsid w:val="00F52A17"/>
    <w:rsid w:val="00F53595"/>
    <w:rsid w:val="00F53B9F"/>
    <w:rsid w:val="00F53BA7"/>
    <w:rsid w:val="00F54713"/>
    <w:rsid w:val="00F56435"/>
    <w:rsid w:val="00F57118"/>
    <w:rsid w:val="00F600B8"/>
    <w:rsid w:val="00F6252F"/>
    <w:rsid w:val="00F63184"/>
    <w:rsid w:val="00F633F2"/>
    <w:rsid w:val="00F65EBB"/>
    <w:rsid w:val="00F65FFE"/>
    <w:rsid w:val="00F663E4"/>
    <w:rsid w:val="00F67097"/>
    <w:rsid w:val="00F702B5"/>
    <w:rsid w:val="00F70598"/>
    <w:rsid w:val="00F70A62"/>
    <w:rsid w:val="00F70D4B"/>
    <w:rsid w:val="00F720B4"/>
    <w:rsid w:val="00F72CB0"/>
    <w:rsid w:val="00F74AE3"/>
    <w:rsid w:val="00F77267"/>
    <w:rsid w:val="00F80287"/>
    <w:rsid w:val="00F808BE"/>
    <w:rsid w:val="00F80EE7"/>
    <w:rsid w:val="00F810E2"/>
    <w:rsid w:val="00F8172D"/>
    <w:rsid w:val="00F83368"/>
    <w:rsid w:val="00F83EF5"/>
    <w:rsid w:val="00F85F17"/>
    <w:rsid w:val="00F863BC"/>
    <w:rsid w:val="00F86754"/>
    <w:rsid w:val="00F86779"/>
    <w:rsid w:val="00F87877"/>
    <w:rsid w:val="00F87ACD"/>
    <w:rsid w:val="00F903AC"/>
    <w:rsid w:val="00F90991"/>
    <w:rsid w:val="00F90BE7"/>
    <w:rsid w:val="00F90F44"/>
    <w:rsid w:val="00F91574"/>
    <w:rsid w:val="00F91E9E"/>
    <w:rsid w:val="00F93271"/>
    <w:rsid w:val="00F93AA1"/>
    <w:rsid w:val="00F93BB7"/>
    <w:rsid w:val="00F94168"/>
    <w:rsid w:val="00F944C8"/>
    <w:rsid w:val="00F95AB3"/>
    <w:rsid w:val="00F95D58"/>
    <w:rsid w:val="00F9E62D"/>
    <w:rsid w:val="00FA0136"/>
    <w:rsid w:val="00FA1D94"/>
    <w:rsid w:val="00FA2923"/>
    <w:rsid w:val="00FA2B42"/>
    <w:rsid w:val="00FA3511"/>
    <w:rsid w:val="00FA3D60"/>
    <w:rsid w:val="00FA4824"/>
    <w:rsid w:val="00FA4857"/>
    <w:rsid w:val="00FA5555"/>
    <w:rsid w:val="00FA57CC"/>
    <w:rsid w:val="00FA601B"/>
    <w:rsid w:val="00FA61B4"/>
    <w:rsid w:val="00FA6391"/>
    <w:rsid w:val="00FA7337"/>
    <w:rsid w:val="00FA7B59"/>
    <w:rsid w:val="00FB0E7F"/>
    <w:rsid w:val="00FB222E"/>
    <w:rsid w:val="00FB29B5"/>
    <w:rsid w:val="00FB37D7"/>
    <w:rsid w:val="00FB386C"/>
    <w:rsid w:val="00FB4ECC"/>
    <w:rsid w:val="00FB5199"/>
    <w:rsid w:val="00FB51D6"/>
    <w:rsid w:val="00FB5D9F"/>
    <w:rsid w:val="00FB603B"/>
    <w:rsid w:val="00FB6247"/>
    <w:rsid w:val="00FB641B"/>
    <w:rsid w:val="00FB6BF3"/>
    <w:rsid w:val="00FB6E1F"/>
    <w:rsid w:val="00FB714A"/>
    <w:rsid w:val="00FB72D3"/>
    <w:rsid w:val="00FC006A"/>
    <w:rsid w:val="00FC1774"/>
    <w:rsid w:val="00FC1D8D"/>
    <w:rsid w:val="00FC1EE2"/>
    <w:rsid w:val="00FC3D27"/>
    <w:rsid w:val="00FC3FE4"/>
    <w:rsid w:val="00FC43B2"/>
    <w:rsid w:val="00FC4C21"/>
    <w:rsid w:val="00FC4FA3"/>
    <w:rsid w:val="00FC50C6"/>
    <w:rsid w:val="00FC53FC"/>
    <w:rsid w:val="00FC5765"/>
    <w:rsid w:val="00FC695D"/>
    <w:rsid w:val="00FD04AA"/>
    <w:rsid w:val="00FD18B7"/>
    <w:rsid w:val="00FD1D15"/>
    <w:rsid w:val="00FD37C0"/>
    <w:rsid w:val="00FD55D2"/>
    <w:rsid w:val="00FD5770"/>
    <w:rsid w:val="00FD6DB8"/>
    <w:rsid w:val="00FD78E4"/>
    <w:rsid w:val="00FE0A60"/>
    <w:rsid w:val="00FE40F6"/>
    <w:rsid w:val="00FE46D5"/>
    <w:rsid w:val="00FE514F"/>
    <w:rsid w:val="00FE5371"/>
    <w:rsid w:val="00FE5AA6"/>
    <w:rsid w:val="00FE71D7"/>
    <w:rsid w:val="00FF0411"/>
    <w:rsid w:val="00FF248D"/>
    <w:rsid w:val="00FF2BE5"/>
    <w:rsid w:val="00FF3A42"/>
    <w:rsid w:val="00FF4328"/>
    <w:rsid w:val="00FF4D20"/>
    <w:rsid w:val="00FF4ED2"/>
    <w:rsid w:val="00FF5324"/>
    <w:rsid w:val="00FF6B4D"/>
    <w:rsid w:val="00FF6B63"/>
    <w:rsid w:val="00FF7B0B"/>
    <w:rsid w:val="017C585B"/>
    <w:rsid w:val="034F9746"/>
    <w:rsid w:val="0537E67A"/>
    <w:rsid w:val="05B8B739"/>
    <w:rsid w:val="05CD5E0C"/>
    <w:rsid w:val="094A8679"/>
    <w:rsid w:val="098F7D68"/>
    <w:rsid w:val="0B6BD49E"/>
    <w:rsid w:val="0C219D49"/>
    <w:rsid w:val="0D091FC1"/>
    <w:rsid w:val="0DCFB261"/>
    <w:rsid w:val="0EEC5493"/>
    <w:rsid w:val="0F7632CF"/>
    <w:rsid w:val="101524C2"/>
    <w:rsid w:val="10C940B3"/>
    <w:rsid w:val="1270FBFE"/>
    <w:rsid w:val="12C84F7C"/>
    <w:rsid w:val="13531E78"/>
    <w:rsid w:val="13967032"/>
    <w:rsid w:val="13B5201A"/>
    <w:rsid w:val="13C115C1"/>
    <w:rsid w:val="1606AEC3"/>
    <w:rsid w:val="16374FFB"/>
    <w:rsid w:val="171AAE88"/>
    <w:rsid w:val="1761877D"/>
    <w:rsid w:val="17650BDB"/>
    <w:rsid w:val="176F825A"/>
    <w:rsid w:val="1798B2F6"/>
    <w:rsid w:val="17A6BA52"/>
    <w:rsid w:val="188ED6E4"/>
    <w:rsid w:val="1960459C"/>
    <w:rsid w:val="19D16FC4"/>
    <w:rsid w:val="1AD376ED"/>
    <w:rsid w:val="1AE48FD0"/>
    <w:rsid w:val="1C004029"/>
    <w:rsid w:val="1DC933EA"/>
    <w:rsid w:val="1E6E9519"/>
    <w:rsid w:val="1EBEF322"/>
    <w:rsid w:val="1ECD3A51"/>
    <w:rsid w:val="1FD57B6D"/>
    <w:rsid w:val="201B3BAA"/>
    <w:rsid w:val="21135537"/>
    <w:rsid w:val="21B22440"/>
    <w:rsid w:val="227CD55D"/>
    <w:rsid w:val="23995C52"/>
    <w:rsid w:val="24E3F4C2"/>
    <w:rsid w:val="24F7E54B"/>
    <w:rsid w:val="25156A16"/>
    <w:rsid w:val="25942A85"/>
    <w:rsid w:val="26667251"/>
    <w:rsid w:val="26DB5CB7"/>
    <w:rsid w:val="276E343A"/>
    <w:rsid w:val="2870D424"/>
    <w:rsid w:val="2888CD91"/>
    <w:rsid w:val="2909D1CA"/>
    <w:rsid w:val="295F3A42"/>
    <w:rsid w:val="2CEB4662"/>
    <w:rsid w:val="2D7FFECE"/>
    <w:rsid w:val="2E46D4CD"/>
    <w:rsid w:val="2EB8D9A2"/>
    <w:rsid w:val="2EBC6672"/>
    <w:rsid w:val="2F806EF5"/>
    <w:rsid w:val="30731B20"/>
    <w:rsid w:val="317D86D1"/>
    <w:rsid w:val="3180B36F"/>
    <w:rsid w:val="32093E1A"/>
    <w:rsid w:val="324C6EA1"/>
    <w:rsid w:val="32C719E6"/>
    <w:rsid w:val="338D6C43"/>
    <w:rsid w:val="3427D91C"/>
    <w:rsid w:val="35A0BC9E"/>
    <w:rsid w:val="35F00F87"/>
    <w:rsid w:val="3695F1E6"/>
    <w:rsid w:val="371134A3"/>
    <w:rsid w:val="38C162B7"/>
    <w:rsid w:val="39818665"/>
    <w:rsid w:val="3A9710B9"/>
    <w:rsid w:val="3BBA180C"/>
    <w:rsid w:val="3BF4263D"/>
    <w:rsid w:val="3C053676"/>
    <w:rsid w:val="3D69190F"/>
    <w:rsid w:val="3D9D9998"/>
    <w:rsid w:val="3F2A5A31"/>
    <w:rsid w:val="400B7C25"/>
    <w:rsid w:val="40544447"/>
    <w:rsid w:val="4164850D"/>
    <w:rsid w:val="42B9393B"/>
    <w:rsid w:val="43304848"/>
    <w:rsid w:val="43AC9F50"/>
    <w:rsid w:val="44045719"/>
    <w:rsid w:val="44FA451B"/>
    <w:rsid w:val="4606FD31"/>
    <w:rsid w:val="4663042C"/>
    <w:rsid w:val="484A2CB7"/>
    <w:rsid w:val="488AB1F1"/>
    <w:rsid w:val="495B0442"/>
    <w:rsid w:val="4A1938F2"/>
    <w:rsid w:val="4A26E6F9"/>
    <w:rsid w:val="4A2D72BE"/>
    <w:rsid w:val="4B0BFECB"/>
    <w:rsid w:val="4F2D5A6B"/>
    <w:rsid w:val="50711881"/>
    <w:rsid w:val="5120E0A4"/>
    <w:rsid w:val="513D6C9D"/>
    <w:rsid w:val="54643B3C"/>
    <w:rsid w:val="54789EA5"/>
    <w:rsid w:val="54BE1FA2"/>
    <w:rsid w:val="55B7487E"/>
    <w:rsid w:val="5708E84D"/>
    <w:rsid w:val="57C1CAF3"/>
    <w:rsid w:val="57D72D52"/>
    <w:rsid w:val="585ED424"/>
    <w:rsid w:val="59E969AE"/>
    <w:rsid w:val="5A0C2023"/>
    <w:rsid w:val="5A6D7376"/>
    <w:rsid w:val="5B0D56E8"/>
    <w:rsid w:val="5C40591F"/>
    <w:rsid w:val="5DA7D025"/>
    <w:rsid w:val="5EF15674"/>
    <w:rsid w:val="5F3E5FD9"/>
    <w:rsid w:val="602CA9CF"/>
    <w:rsid w:val="6077950B"/>
    <w:rsid w:val="62E6A9F4"/>
    <w:rsid w:val="63AC554F"/>
    <w:rsid w:val="64BDBF9A"/>
    <w:rsid w:val="6566BE35"/>
    <w:rsid w:val="6832DC76"/>
    <w:rsid w:val="6903AB29"/>
    <w:rsid w:val="6905B3CA"/>
    <w:rsid w:val="690B5AD3"/>
    <w:rsid w:val="695EA24C"/>
    <w:rsid w:val="6B3F04F5"/>
    <w:rsid w:val="6B51E1CF"/>
    <w:rsid w:val="6C1B7DDF"/>
    <w:rsid w:val="6D49BCE8"/>
    <w:rsid w:val="6D78FD00"/>
    <w:rsid w:val="6DA71645"/>
    <w:rsid w:val="6DAE4CAF"/>
    <w:rsid w:val="6DD668B6"/>
    <w:rsid w:val="6E7CCE2B"/>
    <w:rsid w:val="6EAB5DEE"/>
    <w:rsid w:val="71F0DF88"/>
    <w:rsid w:val="72A496E4"/>
    <w:rsid w:val="72C74C39"/>
    <w:rsid w:val="73C203BA"/>
    <w:rsid w:val="7443270F"/>
    <w:rsid w:val="747E4A9A"/>
    <w:rsid w:val="74CD9901"/>
    <w:rsid w:val="76229C31"/>
    <w:rsid w:val="7633D708"/>
    <w:rsid w:val="7810E6D8"/>
    <w:rsid w:val="7811C78F"/>
    <w:rsid w:val="783ADE3F"/>
    <w:rsid w:val="7AB9CD39"/>
    <w:rsid w:val="7C20B38D"/>
    <w:rsid w:val="7CC0F5AA"/>
    <w:rsid w:val="7E3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76C1E"/>
  <w15:docId w15:val="{9A522B25-CDEF-4EC8-8970-B7CCD775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FD"/>
    <w:pPr>
      <w:spacing w:after="227" w:line="260" w:lineRule="exact"/>
    </w:pPr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4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7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link w:val="Nagwek4Znak"/>
    <w:uiPriority w:val="9"/>
    <w:qFormat/>
    <w:rsid w:val="00050C7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  <w:spacing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EF4BFD"/>
    <w:rPr>
      <w:rFonts w:ascii="Calibri" w:hAnsi="Calibri"/>
      <w:color w:val="002677"/>
      <w:spacing w:val="-4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EF4BFD"/>
    <w:pPr>
      <w:tabs>
        <w:tab w:val="right" w:pos="8505"/>
      </w:tabs>
      <w:spacing w:after="0" w:line="180" w:lineRule="exact"/>
    </w:pPr>
    <w:rPr>
      <w:rFonts w:eastAsiaTheme="minorHAnsi" w:cstheme="minorBidi"/>
      <w:sz w:val="16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EF4BFD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table" w:styleId="Tabela-Siatka">
    <w:name w:val="Table Grid"/>
    <w:basedOn w:val="Standardowy"/>
    <w:rsid w:val="00EF4BFD"/>
    <w:pPr>
      <w:spacing w:after="120" w:line="24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NoSpace">
    <w:name w:val="NoSpace"/>
    <w:basedOn w:val="Normalny"/>
    <w:locked/>
    <w:rsid w:val="00EF4BFD"/>
    <w:pPr>
      <w:spacing w:after="0" w:line="14" w:lineRule="exact"/>
      <w:ind w:right="57"/>
    </w:pPr>
    <w:rPr>
      <w:rFonts w:ascii="Akzidenz Grotesk BE" w:hAnsi="Akzidenz Grotesk BE"/>
      <w:bCs/>
      <w:color w:val="000000"/>
      <w:szCs w:val="20"/>
    </w:rPr>
  </w:style>
  <w:style w:type="paragraph" w:customStyle="1" w:styleId="NameAddress">
    <w:name w:val="Name &amp; Address"/>
    <w:basedOn w:val="Normalny"/>
    <w:rsid w:val="00EF4BFD"/>
    <w:pPr>
      <w:tabs>
        <w:tab w:val="left" w:pos="5103"/>
      </w:tabs>
      <w:spacing w:after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EF4BF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BFD"/>
    <w:rPr>
      <w:b/>
      <w:bCs/>
    </w:rPr>
  </w:style>
  <w:style w:type="paragraph" w:styleId="NormalnyWeb">
    <w:name w:val="Normal (Web)"/>
    <w:basedOn w:val="Normalny"/>
    <w:uiPriority w:val="99"/>
    <w:unhideWhenUsed/>
    <w:rsid w:val="00EF4BFD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BFD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paragraph" w:styleId="Akapitzlist">
    <w:name w:val="List Paragraph"/>
    <w:basedOn w:val="Normalny"/>
    <w:uiPriority w:val="34"/>
    <w:qFormat/>
    <w:rsid w:val="00EF4BFD"/>
    <w:pPr>
      <w:spacing w:after="0" w:line="240" w:lineRule="auto"/>
      <w:ind w:left="720"/>
    </w:pPr>
    <w:rPr>
      <w:rFonts w:eastAsiaTheme="minorHAnsi" w:cs="Calibri"/>
      <w:color w:val="auto"/>
      <w:spacing w:val="0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D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CD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B99"/>
    <w:rPr>
      <w:rFonts w:ascii="Calibri" w:eastAsia="Times New Roman" w:hAnsi="Calibri" w:cs="Times New Roman"/>
      <w:b/>
      <w:bCs/>
      <w:color w:val="002677"/>
      <w:spacing w:val="-4"/>
      <w:sz w:val="20"/>
      <w:szCs w:val="20"/>
      <w:lang w:eastAsia="en-GB"/>
    </w:rPr>
  </w:style>
  <w:style w:type="paragraph" w:styleId="Poprawka">
    <w:name w:val="Revision"/>
    <w:hidden/>
    <w:uiPriority w:val="99"/>
    <w:semiHidden/>
    <w:rsid w:val="009539EF"/>
    <w:pPr>
      <w:spacing w:after="0" w:line="240" w:lineRule="auto"/>
    </w:pPr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9D3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9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A86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55FA1"/>
    <w:rPr>
      <w:i/>
      <w:iCs/>
    </w:rPr>
  </w:style>
  <w:style w:type="character" w:styleId="Wzmianka">
    <w:name w:val="Mention"/>
    <w:basedOn w:val="Domylnaczcionkaakapitu"/>
    <w:uiPriority w:val="99"/>
    <w:unhideWhenUsed/>
    <w:rsid w:val="00821833"/>
    <w:rPr>
      <w:color w:val="2B579A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050C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0E7F"/>
  </w:style>
  <w:style w:type="character" w:customStyle="1" w:styleId="eop">
    <w:name w:val="eop"/>
    <w:basedOn w:val="Domylnaczcionkaakapitu"/>
    <w:rsid w:val="00FB0E7F"/>
  </w:style>
  <w:style w:type="paragraph" w:customStyle="1" w:styleId="paragraph">
    <w:name w:val="paragraph"/>
    <w:basedOn w:val="Normalny"/>
    <w:rsid w:val="001B3412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character" w:customStyle="1" w:styleId="spellingerror">
    <w:name w:val="spellingerror"/>
    <w:basedOn w:val="Domylnaczcionkaakapitu"/>
    <w:rsid w:val="001B3412"/>
  </w:style>
  <w:style w:type="character" w:customStyle="1" w:styleId="findhit">
    <w:name w:val="findhit"/>
    <w:basedOn w:val="Domylnaczcionkaakapitu"/>
    <w:rsid w:val="00BE35EF"/>
  </w:style>
  <w:style w:type="paragraph" w:styleId="Tekstdymka">
    <w:name w:val="Balloon Text"/>
    <w:basedOn w:val="Normalny"/>
    <w:link w:val="TekstdymkaZnak"/>
    <w:uiPriority w:val="99"/>
    <w:semiHidden/>
    <w:unhideWhenUsed/>
    <w:rsid w:val="0012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4A9"/>
    <w:rPr>
      <w:rFonts w:ascii="Segoe UI" w:eastAsia="Times New Roman" w:hAnsi="Segoe UI" w:cs="Segoe UI"/>
      <w:color w:val="002677"/>
      <w:spacing w:val="-4"/>
      <w:sz w:val="18"/>
      <w:szCs w:val="18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9618E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7FC3"/>
    <w:rPr>
      <w:rFonts w:asciiTheme="majorHAnsi" w:eastAsiaTheme="majorEastAsia" w:hAnsiTheme="majorHAnsi" w:cstheme="majorBidi"/>
      <w:color w:val="1F3763" w:themeColor="accent1" w:themeShade="7F"/>
      <w:spacing w:val="-4"/>
      <w:sz w:val="24"/>
      <w:szCs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54B5C"/>
    <w:rPr>
      <w:rFonts w:asciiTheme="majorHAnsi" w:eastAsiaTheme="majorEastAsia" w:hAnsiTheme="majorHAnsi" w:cstheme="majorBidi"/>
      <w:color w:val="2F5496" w:themeColor="accent1" w:themeShade="BF"/>
      <w:spacing w:val="-4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t.ly/3MXe38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0E72E3164514D80EA972CEAC0835D" ma:contentTypeVersion="13" ma:contentTypeDescription="Utwórz nowy dokument." ma:contentTypeScope="" ma:versionID="481393ae940adf775e6426631763a752">
  <xsd:schema xmlns:xsd="http://www.w3.org/2001/XMLSchema" xmlns:xs="http://www.w3.org/2001/XMLSchema" xmlns:p="http://schemas.microsoft.com/office/2006/metadata/properties" xmlns:ns2="3408eba7-1061-4b29-9ef7-f952ca3b007b" xmlns:ns3="efd1d15d-195d-4f1f-81df-61ed35364569" targetNamespace="http://schemas.microsoft.com/office/2006/metadata/properties" ma:root="true" ma:fieldsID="492dea1df6004f085ad4f3eb689cfed9" ns2:_="" ns3:_="">
    <xsd:import namespace="3408eba7-1061-4b29-9ef7-f952ca3b007b"/>
    <xsd:import namespace="efd1d15d-195d-4f1f-81df-61ed35364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eba7-1061-4b29-9ef7-f952ca3b0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d15d-195d-4f1f-81df-61ed35364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8ef8da-23c2-450b-99ea-ee2e7e5c8827}" ma:internalName="TaxCatchAll" ma:showField="CatchAllData" ma:web="efd1d15d-195d-4f1f-81df-61ed35364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d1d15d-195d-4f1f-81df-61ed35364569">
      <UserInfo>
        <DisplayName>Aleksandra Balcerzak</DisplayName>
        <AccountId>14</AccountId>
        <AccountType/>
      </UserInfo>
      <UserInfo>
        <DisplayName>Milena Zacharzewska</DisplayName>
        <AccountId>12</AccountId>
        <AccountType/>
      </UserInfo>
      <UserInfo>
        <DisplayName>Natalia Kuchta</DisplayName>
        <AccountId>99</AccountId>
        <AccountType/>
      </UserInfo>
      <UserInfo>
        <DisplayName>Aleksandra Dębska</DisplayName>
        <AccountId>25</AccountId>
        <AccountType/>
      </UserInfo>
    </SharedWithUsers>
    <lcf76f155ced4ddcb4097134ff3c332f xmlns="3408eba7-1061-4b29-9ef7-f952ca3b007b">
      <Terms xmlns="http://schemas.microsoft.com/office/infopath/2007/PartnerControls"/>
    </lcf76f155ced4ddcb4097134ff3c332f>
    <TaxCatchAll xmlns="efd1d15d-195d-4f1f-81df-61ed35364569" xsi:nil="true"/>
  </documentManagement>
</p:properties>
</file>

<file path=customXml/itemProps1.xml><?xml version="1.0" encoding="utf-8"?>
<ds:datastoreItem xmlns:ds="http://schemas.openxmlformats.org/officeDocument/2006/customXml" ds:itemID="{F2B59CA2-8227-4A5A-AF8F-10EA0928D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14989-2961-4CD5-8924-02ECAB1B64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DB3B2A-C370-4A4E-A491-96B973C4A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eba7-1061-4b29-9ef7-f952ca3b007b"/>
    <ds:schemaRef ds:uri="efd1d15d-195d-4f1f-81df-61ed3536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EE229-3BD4-4F27-B02F-EE16F1EB96E4}">
  <ds:schemaRefs>
    <ds:schemaRef ds:uri="http://schemas.microsoft.com/office/2006/metadata/properties"/>
    <ds:schemaRef ds:uri="http://schemas.microsoft.com/office/infopath/2007/PartnerControls"/>
    <ds:schemaRef ds:uri="efd1d15d-195d-4f1f-81df-61ed35364569"/>
    <ds:schemaRef ds:uri="3408eba7-1061-4b29-9ef7-f952ca3b0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1742</Words>
  <Characters>10454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12172</CharactersWithSpaces>
  <SharedDoc>false</SharedDoc>
  <HLinks>
    <vt:vector size="6" baseType="variant"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s%3A%2F%2Fdanone.pl%2Fassets%2Finterdyscyplinarne%2FRAPORT_otwarcia_think_tanku_2023_04.pdf&amp;data=05%7C01%7Caleksandra.debska%40247.com.pl%7Cdfd098cb5bbe48178ca708db40fd7e64%7C6b306b82367b4012b72dfbd444368682%7C1%7C0%7C638175230095622569%7CUnknown%7CTWFpbGZsb3d8eyJWIjoiMC4wLjAwMDAiLCJQIjoiV2luMzIiLCJBTiI6Ik1haWwiLCJXVCI6Mn0%3D%7C3000%7C%7C%7C&amp;sdata=%2BO%2FuZ38uvPEULhgIsj8AntfT2i97B%2FEQslUvZ0v15IY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Twardowska</dc:creator>
  <cp:keywords/>
  <dc:description/>
  <cp:lastModifiedBy>Natalia Kuchta</cp:lastModifiedBy>
  <cp:revision>6</cp:revision>
  <dcterms:created xsi:type="dcterms:W3CDTF">2023-07-03T12:06:00Z</dcterms:created>
  <dcterms:modified xsi:type="dcterms:W3CDTF">2023-07-06T07:50:00Z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0x010100C4D0E72E3164514D80EA972CEAC0835D</vt:lpwstr>
  </property>
  <property fmtid="{D5CDD505-2E9C-101B-9397-08002B2CF9AE}" pid="3" name="MediaServiceImageTags">
    <vt:lpwstr/>
  </property>
  <property fmtid="{D5CDD505-2E9C-101B-9397-08002B2CF9AE}" pid="4" name="GrammarlyDocumentId">
    <vt:lpwstr>5dac96cfd903d33d6029e71a7089e9e467642ff8957be8fdbec562f62bbb6fc2</vt:lpwstr>
  </property>
</Properties>
</file>